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8090" w14:textId="5D29A58F" w:rsidR="005B4C2A" w:rsidRPr="00B55FF5" w:rsidRDefault="005B4C2A" w:rsidP="005B4C2A">
      <w:pPr>
        <w:rPr>
          <w:rFonts w:asciiTheme="majorHAnsi" w:hAnsiTheme="majorHAnsi" w:cstheme="majorHAnsi"/>
          <w:color w:val="000000" w:themeColor="text1"/>
          <w:sz w:val="20"/>
          <w:szCs w:val="20"/>
        </w:rPr>
      </w:pPr>
      <w:r w:rsidRPr="003D68C7">
        <w:rPr>
          <w:rStyle w:val="Heading1Char"/>
        </w:rPr>
        <w:t>Kaupapa Māori Research Design Template</w:t>
      </w:r>
      <w:r w:rsidRPr="00B55FF5">
        <w:rPr>
          <w:rFonts w:asciiTheme="majorHAnsi" w:hAnsiTheme="majorHAnsi" w:cstheme="majorHAnsi"/>
          <w:color w:val="000000" w:themeColor="text1"/>
          <w:sz w:val="20"/>
          <w:szCs w:val="20"/>
        </w:rPr>
        <w:br/>
      </w:r>
      <w:r w:rsidR="006546D5">
        <w:rPr>
          <w:rStyle w:val="Emphasis"/>
          <w:rFonts w:asciiTheme="majorHAnsi" w:eastAsiaTheme="majorEastAsia" w:hAnsiTheme="majorHAnsi" w:cstheme="majorHAnsi"/>
          <w:color w:val="000000" w:themeColor="text1"/>
          <w:sz w:val="20"/>
          <w:szCs w:val="20"/>
        </w:rPr>
        <w:br/>
      </w:r>
      <w:r w:rsidRPr="00B55FF5">
        <w:rPr>
          <w:rStyle w:val="Emphasis"/>
          <w:rFonts w:asciiTheme="majorHAnsi" w:eastAsiaTheme="majorEastAsia" w:hAnsiTheme="majorHAnsi" w:cstheme="majorHAnsi"/>
          <w:color w:val="000000" w:themeColor="text1"/>
          <w:sz w:val="20"/>
          <w:szCs w:val="20"/>
        </w:rPr>
        <w:t>A practical tool to help tangata whenua design and carry out kaupapa Māori research.</w:t>
      </w:r>
      <w:r w:rsidRPr="00B55FF5">
        <w:rPr>
          <w:rFonts w:asciiTheme="majorHAnsi" w:hAnsiTheme="majorHAnsi" w:cstheme="majorHAnsi"/>
          <w:color w:val="000000" w:themeColor="text1"/>
          <w:sz w:val="20"/>
          <w:szCs w:val="20"/>
        </w:rPr>
        <w:br/>
      </w:r>
      <w:r w:rsidR="006546D5">
        <w:rPr>
          <w:rFonts w:asciiTheme="majorHAnsi" w:hAnsiTheme="majorHAnsi" w:cstheme="majorHAnsi"/>
          <w:i/>
          <w:iCs/>
          <w:color w:val="000000" w:themeColor="text1"/>
          <w:sz w:val="20"/>
          <w:szCs w:val="20"/>
        </w:rPr>
        <w:br/>
      </w:r>
      <w:r w:rsidRPr="003D68C7">
        <w:rPr>
          <w:rFonts w:asciiTheme="majorHAnsi" w:hAnsiTheme="majorHAnsi" w:cstheme="majorHAnsi"/>
          <w:i/>
          <w:iCs/>
          <w:color w:val="000000" w:themeColor="text1"/>
          <w:sz w:val="20"/>
          <w:szCs w:val="20"/>
        </w:rPr>
        <w:t>This template supports whānau, hapū, or iwi to develop research projects grounded in mātauranga Māori. It ensures research priorities are clearly defined, align with local tikanga and values, and draw from atua-based insights to guide adaptation solutions.</w:t>
      </w:r>
      <w:r w:rsidRPr="00B55FF5">
        <w:rPr>
          <w:rFonts w:asciiTheme="majorHAnsi" w:hAnsiTheme="majorHAnsi" w:cstheme="majorHAnsi"/>
          <w:color w:val="000000" w:themeColor="text1"/>
          <w:sz w:val="20"/>
          <w:szCs w:val="20"/>
        </w:rPr>
        <w:t xml:space="preserve"> </w:t>
      </w:r>
    </w:p>
    <w:p w14:paraId="25DF065E" w14:textId="0134E54A" w:rsidR="00B55FF5" w:rsidRPr="00B55FF5" w:rsidRDefault="00B55FF5" w:rsidP="00B55FF5">
      <w:pPr>
        <w:pStyle w:val="NormalWeb"/>
        <w:rPr>
          <w:rFonts w:asciiTheme="majorHAnsi" w:hAnsiTheme="majorHAnsi" w:cstheme="majorHAnsi"/>
          <w:sz w:val="20"/>
          <w:szCs w:val="20"/>
        </w:rPr>
      </w:pPr>
      <w:r w:rsidRPr="00B55FF5">
        <w:rPr>
          <w:rStyle w:val="Strong"/>
          <w:rFonts w:asciiTheme="majorHAnsi" w:eastAsiaTheme="majorEastAsia" w:hAnsiTheme="majorHAnsi" w:cstheme="majorHAnsi"/>
          <w:color w:val="70AD47" w:themeColor="accent6"/>
          <w:sz w:val="20"/>
          <w:szCs w:val="20"/>
        </w:rPr>
        <w:t>Purpose</w:t>
      </w:r>
      <w:r w:rsidRPr="00B55FF5">
        <w:rPr>
          <w:rFonts w:asciiTheme="majorHAnsi" w:hAnsiTheme="majorHAnsi" w:cstheme="majorHAnsi"/>
          <w:sz w:val="20"/>
          <w:szCs w:val="20"/>
        </w:rPr>
        <w:br/>
        <w:t>This resource provides a structured guide to designing and undertaking kaupapa Māori research to identify climate adaptation responses. It aligns with Step 2.4 of the Tangata Whenua-led Climate Adaptation Guide and ensures that research is tikanga-led, grounded in mātauranga Māori, and supports whānau, hapū and iwi to generate culturally sound, actionable solutions.</w:t>
      </w:r>
    </w:p>
    <w:p w14:paraId="7803F9A5" w14:textId="77777777" w:rsidR="00B55FF5" w:rsidRPr="00B55FF5" w:rsidRDefault="00B55FF5" w:rsidP="00B55FF5">
      <w:pPr>
        <w:pStyle w:val="NormalWeb"/>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color w:val="70AD47" w:themeColor="accent6"/>
          <w:sz w:val="20"/>
          <w:szCs w:val="20"/>
        </w:rPr>
        <w:t>Understanding Kaupapa Māori Research</w:t>
      </w:r>
      <w:r w:rsidRPr="00B55FF5">
        <w:rPr>
          <w:rFonts w:asciiTheme="majorHAnsi" w:hAnsiTheme="majorHAnsi" w:cstheme="majorHAnsi"/>
          <w:sz w:val="20"/>
          <w:szCs w:val="20"/>
        </w:rPr>
        <w:br/>
        <w:t>Kaupapa Māori research is a method and ethic of inquiry that centres Māori worldviews, values, language, and lived experience. It affirms the validity of Māori knowledge systems and supports research that enhances the wellbeing, tino rangatiratanga, and aspirations of Māori communities.</w:t>
      </w:r>
    </w:p>
    <w:p w14:paraId="4B8D234E" w14:textId="77777777" w:rsidR="00B55FF5" w:rsidRPr="00B55FF5" w:rsidRDefault="00B55FF5" w:rsidP="00B55FF5">
      <w:pPr>
        <w:pStyle w:val="NormalWeb"/>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Key characteristics:</w:t>
      </w:r>
    </w:p>
    <w:p w14:paraId="009044A0" w14:textId="77777777" w:rsidR="00B55FF5" w:rsidRPr="00B55FF5" w:rsidRDefault="00B55FF5" w:rsidP="00B55FF5">
      <w:pPr>
        <w:pStyle w:val="NormalWeb"/>
        <w:numPr>
          <w:ilvl w:val="0"/>
          <w:numId w:val="1"/>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Led by Māori, for Māori, with Māori.</w:t>
      </w:r>
    </w:p>
    <w:p w14:paraId="39A56712" w14:textId="77777777" w:rsidR="00B55FF5" w:rsidRPr="00B55FF5" w:rsidRDefault="00B55FF5" w:rsidP="00B55FF5">
      <w:pPr>
        <w:pStyle w:val="NormalWeb"/>
        <w:numPr>
          <w:ilvl w:val="0"/>
          <w:numId w:val="1"/>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Grounded in tikanga, whakapapa, and mātauranga tuku iho.</w:t>
      </w:r>
    </w:p>
    <w:p w14:paraId="196FF92E" w14:textId="77777777" w:rsidR="00B55FF5" w:rsidRPr="00B55FF5" w:rsidRDefault="00B55FF5" w:rsidP="00B55FF5">
      <w:pPr>
        <w:pStyle w:val="NormalWeb"/>
        <w:numPr>
          <w:ilvl w:val="0"/>
          <w:numId w:val="1"/>
        </w:numPr>
        <w:rPr>
          <w:rFonts w:asciiTheme="majorHAnsi" w:hAnsiTheme="majorHAnsi" w:cstheme="majorHAnsi"/>
          <w:sz w:val="20"/>
          <w:szCs w:val="20"/>
        </w:rPr>
      </w:pPr>
      <w:r w:rsidRPr="00B55FF5">
        <w:rPr>
          <w:rFonts w:asciiTheme="majorHAnsi" w:hAnsiTheme="majorHAnsi" w:cstheme="majorHAnsi"/>
          <w:sz w:val="20"/>
          <w:szCs w:val="20"/>
        </w:rPr>
        <w:t>Seeks transformation, liberation, and the restoration of mana and mauri.</w:t>
      </w:r>
    </w:p>
    <w:p w14:paraId="77B71E44" w14:textId="77777777" w:rsidR="00B55FF5" w:rsidRPr="00B55FF5" w:rsidRDefault="00B55FF5" w:rsidP="00B55FF5">
      <w:pPr>
        <w:pStyle w:val="NormalWeb"/>
        <w:numPr>
          <w:ilvl w:val="0"/>
          <w:numId w:val="1"/>
        </w:numPr>
        <w:rPr>
          <w:rFonts w:asciiTheme="majorHAnsi" w:hAnsiTheme="majorHAnsi" w:cstheme="majorHAnsi"/>
          <w:sz w:val="20"/>
          <w:szCs w:val="20"/>
        </w:rPr>
      </w:pPr>
      <w:r w:rsidRPr="00B55FF5">
        <w:rPr>
          <w:rFonts w:asciiTheme="majorHAnsi" w:hAnsiTheme="majorHAnsi" w:cstheme="majorHAnsi"/>
          <w:sz w:val="20"/>
          <w:szCs w:val="20"/>
        </w:rPr>
        <w:t>Validates Indigenous ways of knowing, being, and doing.</w:t>
      </w:r>
    </w:p>
    <w:p w14:paraId="76D0A6C8" w14:textId="71FE0483" w:rsidR="00B55FF5" w:rsidRPr="00B55FF5" w:rsidRDefault="00B55FF5" w:rsidP="00B55FF5">
      <w:pPr>
        <w:pStyle w:val="NormalWeb"/>
        <w:numPr>
          <w:ilvl w:val="0"/>
          <w:numId w:val="1"/>
        </w:numPr>
        <w:rPr>
          <w:rFonts w:asciiTheme="majorHAnsi" w:hAnsiTheme="majorHAnsi" w:cstheme="majorHAnsi"/>
          <w:sz w:val="20"/>
          <w:szCs w:val="20"/>
        </w:rPr>
      </w:pPr>
      <w:r w:rsidRPr="00B55FF5">
        <w:rPr>
          <w:rFonts w:asciiTheme="majorHAnsi" w:hAnsiTheme="majorHAnsi" w:cstheme="majorHAnsi"/>
          <w:sz w:val="20"/>
          <w:szCs w:val="20"/>
        </w:rPr>
        <w:t>Emphasises collective benefit, intergenerational relevance, and ethical engagement.</w:t>
      </w:r>
    </w:p>
    <w:p w14:paraId="3D9B2B83" w14:textId="77777777" w:rsidR="00B55FF5" w:rsidRPr="00B55FF5" w:rsidRDefault="00B55FF5" w:rsidP="00B55FF5">
      <w:pPr>
        <w:pStyle w:val="NormalWeb"/>
        <w:spacing w:before="0" w:beforeAutospacing="0" w:after="0" w:afterAutospacing="0"/>
        <w:rPr>
          <w:rFonts w:asciiTheme="majorHAnsi" w:hAnsiTheme="majorHAnsi" w:cstheme="majorHAnsi"/>
          <w:color w:val="70AD47" w:themeColor="accent6"/>
          <w:sz w:val="20"/>
          <w:szCs w:val="20"/>
        </w:rPr>
      </w:pPr>
      <w:r w:rsidRPr="00B55FF5">
        <w:rPr>
          <w:rStyle w:val="Strong"/>
          <w:rFonts w:asciiTheme="majorHAnsi" w:eastAsiaTheme="majorEastAsia" w:hAnsiTheme="majorHAnsi" w:cstheme="majorHAnsi"/>
          <w:color w:val="70AD47" w:themeColor="accent6"/>
          <w:sz w:val="20"/>
          <w:szCs w:val="20"/>
        </w:rPr>
        <w:t>Kaupapa Māori Research Process: Guidance for Step 2.4</w:t>
      </w:r>
    </w:p>
    <w:p w14:paraId="04E106F4" w14:textId="472DC515" w:rsidR="00B55FF5" w:rsidRPr="00B55FF5" w:rsidRDefault="006947C9" w:rsidP="00B55FF5">
      <w:pPr>
        <w:pStyle w:val="NormalWeb"/>
        <w:numPr>
          <w:ilvl w:val="0"/>
          <w:numId w:val="2"/>
        </w:numPr>
        <w:spacing w:before="0" w:beforeAutospacing="0" w:after="0" w:afterAutospacing="0"/>
        <w:rPr>
          <w:rFonts w:asciiTheme="majorHAnsi" w:hAnsiTheme="majorHAnsi" w:cstheme="majorHAnsi"/>
          <w:sz w:val="20"/>
          <w:szCs w:val="20"/>
        </w:rPr>
      </w:pPr>
      <w:r>
        <w:rPr>
          <w:rStyle w:val="Strong"/>
          <w:rFonts w:asciiTheme="majorHAnsi" w:eastAsiaTheme="majorEastAsia" w:hAnsiTheme="majorHAnsi" w:cstheme="majorHAnsi"/>
          <w:sz w:val="20"/>
          <w:szCs w:val="20"/>
        </w:rPr>
        <w:t>Identify t</w:t>
      </w:r>
      <w:r w:rsidR="00B55FF5" w:rsidRPr="00B55FF5">
        <w:rPr>
          <w:rStyle w:val="Strong"/>
          <w:rFonts w:asciiTheme="majorHAnsi" w:eastAsiaTheme="majorEastAsia" w:hAnsiTheme="majorHAnsi" w:cstheme="majorHAnsi"/>
          <w:sz w:val="20"/>
          <w:szCs w:val="20"/>
        </w:rPr>
        <w:t>he Research Question</w:t>
      </w:r>
      <w:r w:rsidR="00B55FF5" w:rsidRPr="00B55FF5">
        <w:rPr>
          <w:rFonts w:asciiTheme="majorHAnsi" w:hAnsiTheme="majorHAnsi" w:cstheme="majorHAnsi"/>
          <w:sz w:val="20"/>
          <w:szCs w:val="20"/>
        </w:rPr>
        <w:br/>
        <w:t>Begin by exploring: "He aha te pātai?" What is the true question behind this kaupapa? This may come from lived experience, pūrākau, observed tohu, or ancestral responsibilities. Root the question in your rohe, relationships, and collective aspirations.</w:t>
      </w:r>
    </w:p>
    <w:p w14:paraId="47D46142" w14:textId="77777777" w:rsidR="00B55FF5" w:rsidRP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Establish Tikanga and Ethical Boundaries</w:t>
      </w:r>
      <w:r w:rsidRPr="00B55FF5">
        <w:rPr>
          <w:rFonts w:asciiTheme="majorHAnsi" w:hAnsiTheme="majorHAnsi" w:cstheme="majorHAnsi"/>
          <w:sz w:val="20"/>
          <w:szCs w:val="20"/>
        </w:rPr>
        <w:br/>
        <w:t>Define the tikanga that will guide the research. Consider kawa of hui, consent processes, how knowledge will be shared, protected, and attributed. Embed practices of koha, manaaki, and cultural safety.</w:t>
      </w:r>
    </w:p>
    <w:p w14:paraId="39A3F7AB" w14:textId="77777777" w:rsidR="00B55FF5" w:rsidRP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Identify Knowledge Holders and Voices</w:t>
      </w:r>
      <w:r w:rsidRPr="00B55FF5">
        <w:rPr>
          <w:rFonts w:asciiTheme="majorHAnsi" w:hAnsiTheme="majorHAnsi" w:cstheme="majorHAnsi"/>
          <w:sz w:val="20"/>
          <w:szCs w:val="20"/>
        </w:rPr>
        <w:br/>
        <w:t>Map who needs to be involved: kaumātua, tai tamariki, tohunga, practitioners, and whānau with lived experience. Ensure participation across generations, domains of knowledge, and mana whenua relationships.</w:t>
      </w:r>
    </w:p>
    <w:p w14:paraId="62613B07" w14:textId="77777777" w:rsidR="00B55FF5" w:rsidRP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Choose Culturally Grounded Methods</w:t>
      </w:r>
      <w:r w:rsidRPr="00B55FF5">
        <w:rPr>
          <w:rFonts w:asciiTheme="majorHAnsi" w:hAnsiTheme="majorHAnsi" w:cstheme="majorHAnsi"/>
          <w:sz w:val="20"/>
          <w:szCs w:val="20"/>
        </w:rPr>
        <w:br/>
        <w:t>Use research methods that are relational and tikanga-aligned, such as:</w:t>
      </w:r>
    </w:p>
    <w:p w14:paraId="47226890" w14:textId="77777777" w:rsidR="00B55FF5" w:rsidRPr="00B55FF5" w:rsidRDefault="00B55FF5" w:rsidP="00B55FF5">
      <w:pPr>
        <w:pStyle w:val="NormalWeb"/>
        <w:numPr>
          <w:ilvl w:val="1"/>
          <w:numId w:val="2"/>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Wānanga and kanohi ki te kanohi hui</w:t>
      </w:r>
    </w:p>
    <w:p w14:paraId="0E12412B" w14:textId="77777777" w:rsidR="00B55FF5" w:rsidRPr="00B55FF5" w:rsidRDefault="00B55FF5" w:rsidP="00B55FF5">
      <w:pPr>
        <w:pStyle w:val="NormalWeb"/>
        <w:numPr>
          <w:ilvl w:val="1"/>
          <w:numId w:val="2"/>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Kōrero tuku iho and whakapapa mapping</w:t>
      </w:r>
    </w:p>
    <w:p w14:paraId="6D5AD4D4" w14:textId="77777777" w:rsidR="00B55FF5" w:rsidRPr="00B55FF5" w:rsidRDefault="00B55FF5" w:rsidP="00B55FF5">
      <w:pPr>
        <w:pStyle w:val="NormalWeb"/>
        <w:numPr>
          <w:ilvl w:val="1"/>
          <w:numId w:val="2"/>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Huringa o te tau and maramataka-based observation</w:t>
      </w:r>
    </w:p>
    <w:p w14:paraId="50A3AA6C" w14:textId="77777777" w:rsidR="00B55FF5" w:rsidRPr="00B55FF5" w:rsidRDefault="00B55FF5" w:rsidP="00B55FF5">
      <w:pPr>
        <w:pStyle w:val="NormalWeb"/>
        <w:numPr>
          <w:ilvl w:val="1"/>
          <w:numId w:val="2"/>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Mana whenua walks, site visits, and spatial storytelling</w:t>
      </w:r>
    </w:p>
    <w:p w14:paraId="31CDD02B" w14:textId="77777777" w:rsidR="00B55FF5" w:rsidRP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Explore Existing Solutions and Innovations</w:t>
      </w:r>
      <w:r w:rsidRPr="00B55FF5">
        <w:rPr>
          <w:rFonts w:asciiTheme="majorHAnsi" w:hAnsiTheme="majorHAnsi" w:cstheme="majorHAnsi"/>
          <w:sz w:val="20"/>
          <w:szCs w:val="20"/>
        </w:rPr>
        <w:br/>
        <w:t>Investigate what responses already exist within your rohe or have been used in the past. What adaptations did our tūpuna employ? What modern innovations are being trialled locally or globally?</w:t>
      </w:r>
    </w:p>
    <w:p w14:paraId="3FB7E0C8" w14:textId="6FD8DABA" w:rsidR="00B55FF5" w:rsidRP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Prioritise Adaptation Responses</w:t>
      </w:r>
      <w:r w:rsidRPr="00B55FF5">
        <w:rPr>
          <w:rFonts w:asciiTheme="majorHAnsi" w:hAnsiTheme="majorHAnsi" w:cstheme="majorHAnsi"/>
          <w:sz w:val="20"/>
          <w:szCs w:val="20"/>
        </w:rPr>
        <w:br/>
        <w:t xml:space="preserve">Through collective analysis, identify what adaptation responses </w:t>
      </w:r>
      <w:r w:rsidR="00A9465D">
        <w:rPr>
          <w:rFonts w:asciiTheme="majorHAnsi" w:hAnsiTheme="majorHAnsi" w:cstheme="majorHAnsi"/>
          <w:sz w:val="20"/>
          <w:szCs w:val="20"/>
        </w:rPr>
        <w:t xml:space="preserve">(e.g. from Kaupapa </w:t>
      </w:r>
      <w:r w:rsidR="00B848F0">
        <w:rPr>
          <w:rFonts w:asciiTheme="majorHAnsi" w:hAnsiTheme="majorHAnsi" w:cstheme="majorHAnsi"/>
          <w:sz w:val="20"/>
          <w:szCs w:val="20"/>
        </w:rPr>
        <w:t>Māori</w:t>
      </w:r>
      <w:r w:rsidR="00A9465D">
        <w:rPr>
          <w:rFonts w:asciiTheme="majorHAnsi" w:hAnsiTheme="majorHAnsi" w:cstheme="majorHAnsi"/>
          <w:sz w:val="20"/>
          <w:szCs w:val="20"/>
        </w:rPr>
        <w:t xml:space="preserve"> Climate Adaptation Matrix) </w:t>
      </w:r>
      <w:r w:rsidRPr="00B55FF5">
        <w:rPr>
          <w:rFonts w:asciiTheme="majorHAnsi" w:hAnsiTheme="majorHAnsi" w:cstheme="majorHAnsi"/>
          <w:sz w:val="20"/>
          <w:szCs w:val="20"/>
        </w:rPr>
        <w:t>emerge from the research. Organise these into:</w:t>
      </w:r>
    </w:p>
    <w:p w14:paraId="0C37265C" w14:textId="77777777" w:rsidR="00B55FF5" w:rsidRPr="00B55FF5" w:rsidRDefault="00B55FF5" w:rsidP="00B55FF5">
      <w:pPr>
        <w:pStyle w:val="NormalWeb"/>
        <w:numPr>
          <w:ilvl w:val="1"/>
          <w:numId w:val="2"/>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Te Ahunga Nui: Short-term actions that can begin now</w:t>
      </w:r>
    </w:p>
    <w:p w14:paraId="3AC758C3" w14:textId="77777777" w:rsidR="00B55FF5" w:rsidRPr="00B55FF5" w:rsidRDefault="00B55FF5" w:rsidP="00B55FF5">
      <w:pPr>
        <w:pStyle w:val="NormalWeb"/>
        <w:numPr>
          <w:ilvl w:val="1"/>
          <w:numId w:val="2"/>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Te Ahunga Roa: Long-term strategies requiring sustained investment</w:t>
      </w:r>
    </w:p>
    <w:p w14:paraId="0CA4F34E" w14:textId="211BFAD4" w:rsidR="00B55FF5" w:rsidRP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Align with Tikanga and Te Taiao</w:t>
      </w:r>
      <w:r w:rsidRPr="00B55FF5">
        <w:rPr>
          <w:rFonts w:asciiTheme="majorHAnsi" w:hAnsiTheme="majorHAnsi" w:cstheme="majorHAnsi"/>
          <w:sz w:val="20"/>
          <w:szCs w:val="20"/>
        </w:rPr>
        <w:br/>
        <w:t xml:space="preserve">Ensure each response aligns with atua, tikanga, and </w:t>
      </w:r>
      <w:r w:rsidR="00B26220">
        <w:rPr>
          <w:rFonts w:asciiTheme="majorHAnsi" w:hAnsiTheme="majorHAnsi" w:cstheme="majorHAnsi"/>
          <w:sz w:val="20"/>
          <w:szCs w:val="20"/>
        </w:rPr>
        <w:t>local environmental conditions.</w:t>
      </w:r>
      <w:r w:rsidR="00682EF8">
        <w:rPr>
          <w:rFonts w:asciiTheme="majorHAnsi" w:hAnsiTheme="majorHAnsi" w:cstheme="majorHAnsi"/>
          <w:sz w:val="20"/>
          <w:szCs w:val="20"/>
        </w:rPr>
        <w:t xml:space="preserve"> </w:t>
      </w:r>
      <w:r w:rsidRPr="00B55FF5">
        <w:rPr>
          <w:rFonts w:asciiTheme="majorHAnsi" w:hAnsiTheme="majorHAnsi" w:cstheme="majorHAnsi"/>
          <w:sz w:val="20"/>
          <w:szCs w:val="20"/>
        </w:rPr>
        <w:t>Ask: Does this response protect mana? Restore mauri? Uplift whānau and whenua?</w:t>
      </w:r>
    </w:p>
    <w:p w14:paraId="2F16AF3C" w14:textId="77777777" w:rsidR="00B55FF5" w:rsidRDefault="00B55FF5" w:rsidP="00B55FF5">
      <w:pPr>
        <w:pStyle w:val="NormalWeb"/>
        <w:numPr>
          <w:ilvl w:val="0"/>
          <w:numId w:val="2"/>
        </w:numPr>
        <w:spacing w:before="0" w:beforeAutospacing="0" w:after="0" w:afterAutospacing="0"/>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lastRenderedPageBreak/>
        <w:t>Document and Reflect Collectively</w:t>
      </w:r>
      <w:r w:rsidRPr="00B55FF5">
        <w:rPr>
          <w:rFonts w:asciiTheme="majorHAnsi" w:hAnsiTheme="majorHAnsi" w:cstheme="majorHAnsi"/>
          <w:sz w:val="20"/>
          <w:szCs w:val="20"/>
        </w:rPr>
        <w:br/>
        <w:t>Record insights clearly and accessibly. Reflect together on what was learned. Maintain transparency with whānau and hapū, and honour the whakapapa of the knowledge shared.</w:t>
      </w:r>
    </w:p>
    <w:p w14:paraId="0C17DBBF" w14:textId="77777777" w:rsidR="009B62C7" w:rsidRPr="00B55FF5" w:rsidRDefault="009B62C7" w:rsidP="009B62C7">
      <w:pPr>
        <w:pStyle w:val="NormalWeb"/>
        <w:spacing w:before="0" w:beforeAutospacing="0" w:after="0" w:afterAutospacing="0"/>
        <w:ind w:left="720"/>
        <w:rPr>
          <w:rFonts w:asciiTheme="majorHAnsi" w:hAnsiTheme="majorHAnsi" w:cstheme="majorHAnsi"/>
          <w:sz w:val="20"/>
          <w:szCs w:val="20"/>
        </w:rPr>
      </w:pPr>
    </w:p>
    <w:p w14:paraId="7626A1BC" w14:textId="77777777" w:rsidR="00B55FF5" w:rsidRPr="00B55FF5" w:rsidRDefault="00B55FF5" w:rsidP="00B55FF5">
      <w:pPr>
        <w:pStyle w:val="NormalWeb"/>
        <w:spacing w:before="0" w:beforeAutospacing="0" w:after="0" w:afterAutospacing="0"/>
        <w:rPr>
          <w:rFonts w:asciiTheme="majorHAnsi" w:hAnsiTheme="majorHAnsi" w:cstheme="majorHAnsi"/>
          <w:color w:val="70AD47" w:themeColor="accent6"/>
          <w:sz w:val="20"/>
          <w:szCs w:val="20"/>
        </w:rPr>
      </w:pPr>
      <w:r w:rsidRPr="00B55FF5">
        <w:rPr>
          <w:rStyle w:val="Strong"/>
          <w:rFonts w:asciiTheme="majorHAnsi" w:eastAsiaTheme="majorEastAsia" w:hAnsiTheme="majorHAnsi" w:cstheme="majorHAnsi"/>
          <w:color w:val="70AD47" w:themeColor="accent6"/>
          <w:sz w:val="20"/>
          <w:szCs w:val="20"/>
        </w:rPr>
        <w:t>Key Principles to Uphold</w:t>
      </w:r>
    </w:p>
    <w:tbl>
      <w:tblPr>
        <w:tblStyle w:val="TableGrid"/>
        <w:tblW w:w="0" w:type="auto"/>
        <w:tblLook w:val="04A0" w:firstRow="1" w:lastRow="0" w:firstColumn="1" w:lastColumn="0" w:noHBand="0" w:noVBand="1"/>
      </w:tblPr>
      <w:tblGrid>
        <w:gridCol w:w="1828"/>
        <w:gridCol w:w="6083"/>
      </w:tblGrid>
      <w:tr w:rsidR="00B55FF5" w:rsidRPr="00B55FF5" w14:paraId="33BD22EB" w14:textId="77777777" w:rsidTr="00B55FF5">
        <w:tc>
          <w:tcPr>
            <w:tcW w:w="0" w:type="auto"/>
            <w:shd w:val="clear" w:color="auto" w:fill="70AD47" w:themeFill="accent6"/>
            <w:hideMark/>
          </w:tcPr>
          <w:p w14:paraId="43178DA0" w14:textId="77777777" w:rsidR="00B55FF5" w:rsidRPr="00B55FF5" w:rsidRDefault="00B55FF5" w:rsidP="00B55FF5">
            <w:pPr>
              <w:jc w:val="center"/>
              <w:rPr>
                <w:rFonts w:asciiTheme="majorHAnsi" w:hAnsiTheme="majorHAnsi" w:cstheme="majorHAnsi"/>
                <w:b/>
                <w:bCs/>
                <w:color w:val="FFFFFF" w:themeColor="background1"/>
                <w:sz w:val="20"/>
                <w:szCs w:val="20"/>
              </w:rPr>
            </w:pPr>
            <w:r w:rsidRPr="00B55FF5">
              <w:rPr>
                <w:rFonts w:asciiTheme="majorHAnsi" w:hAnsiTheme="majorHAnsi" w:cstheme="majorHAnsi"/>
                <w:b/>
                <w:bCs/>
                <w:color w:val="FFFFFF" w:themeColor="background1"/>
                <w:sz w:val="20"/>
                <w:szCs w:val="20"/>
              </w:rPr>
              <w:t>Principle</w:t>
            </w:r>
          </w:p>
        </w:tc>
        <w:tc>
          <w:tcPr>
            <w:tcW w:w="0" w:type="auto"/>
            <w:shd w:val="clear" w:color="auto" w:fill="70AD47" w:themeFill="accent6"/>
            <w:hideMark/>
          </w:tcPr>
          <w:p w14:paraId="79A1155A" w14:textId="77777777" w:rsidR="00B55FF5" w:rsidRPr="00B55FF5" w:rsidRDefault="00B55FF5" w:rsidP="00B55FF5">
            <w:pPr>
              <w:jc w:val="center"/>
              <w:rPr>
                <w:rFonts w:asciiTheme="majorHAnsi" w:hAnsiTheme="majorHAnsi" w:cstheme="majorHAnsi"/>
                <w:b/>
                <w:bCs/>
                <w:color w:val="FFFFFF" w:themeColor="background1"/>
                <w:sz w:val="20"/>
                <w:szCs w:val="20"/>
              </w:rPr>
            </w:pPr>
            <w:r w:rsidRPr="00B55FF5">
              <w:rPr>
                <w:rFonts w:asciiTheme="majorHAnsi" w:hAnsiTheme="majorHAnsi" w:cstheme="majorHAnsi"/>
                <w:b/>
                <w:bCs/>
                <w:color w:val="FFFFFF" w:themeColor="background1"/>
                <w:sz w:val="20"/>
                <w:szCs w:val="20"/>
              </w:rPr>
              <w:t>Application</w:t>
            </w:r>
          </w:p>
        </w:tc>
      </w:tr>
      <w:tr w:rsidR="00B55FF5" w:rsidRPr="00B55FF5" w14:paraId="3E52529C" w14:textId="77777777" w:rsidTr="00B55FF5">
        <w:tc>
          <w:tcPr>
            <w:tcW w:w="0" w:type="auto"/>
            <w:hideMark/>
          </w:tcPr>
          <w:p w14:paraId="79F169B5"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Tino Rangatiratanga</w:t>
            </w:r>
          </w:p>
        </w:tc>
        <w:tc>
          <w:tcPr>
            <w:tcW w:w="0" w:type="auto"/>
            <w:hideMark/>
          </w:tcPr>
          <w:p w14:paraId="3D714AE0"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Māori-led process, local control of knowledge and outcomes</w:t>
            </w:r>
          </w:p>
        </w:tc>
      </w:tr>
      <w:tr w:rsidR="00B55FF5" w:rsidRPr="00B55FF5" w14:paraId="7FE74458" w14:textId="77777777" w:rsidTr="00B55FF5">
        <w:tc>
          <w:tcPr>
            <w:tcW w:w="0" w:type="auto"/>
            <w:hideMark/>
          </w:tcPr>
          <w:p w14:paraId="7737FF56"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Tikanga</w:t>
            </w:r>
          </w:p>
        </w:tc>
        <w:tc>
          <w:tcPr>
            <w:tcW w:w="0" w:type="auto"/>
            <w:hideMark/>
          </w:tcPr>
          <w:p w14:paraId="3A4B9030"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Guided by cultural protocols, values and collective ethics</w:t>
            </w:r>
          </w:p>
        </w:tc>
      </w:tr>
      <w:tr w:rsidR="00B55FF5" w:rsidRPr="00B55FF5" w14:paraId="334E9DF1" w14:textId="77777777" w:rsidTr="00B55FF5">
        <w:tc>
          <w:tcPr>
            <w:tcW w:w="0" w:type="auto"/>
            <w:hideMark/>
          </w:tcPr>
          <w:p w14:paraId="6635EC09"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Manaakitanga</w:t>
            </w:r>
          </w:p>
        </w:tc>
        <w:tc>
          <w:tcPr>
            <w:tcW w:w="0" w:type="auto"/>
            <w:hideMark/>
          </w:tcPr>
          <w:p w14:paraId="3DAD1014"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Care for participants, recognition of contributions, cultural integrity</w:t>
            </w:r>
          </w:p>
        </w:tc>
      </w:tr>
      <w:tr w:rsidR="00B55FF5" w:rsidRPr="00B55FF5" w14:paraId="04A9F2EB" w14:textId="77777777" w:rsidTr="00B55FF5">
        <w:tc>
          <w:tcPr>
            <w:tcW w:w="0" w:type="auto"/>
            <w:hideMark/>
          </w:tcPr>
          <w:p w14:paraId="6A0DF5BF"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Kaitiakitanga</w:t>
            </w:r>
          </w:p>
        </w:tc>
        <w:tc>
          <w:tcPr>
            <w:tcW w:w="0" w:type="auto"/>
            <w:hideMark/>
          </w:tcPr>
          <w:p w14:paraId="3499A05E"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Protecting knowledge, people, and places throughout the process</w:t>
            </w:r>
          </w:p>
        </w:tc>
      </w:tr>
      <w:tr w:rsidR="00B55FF5" w:rsidRPr="00B55FF5" w14:paraId="53DAA4DE" w14:textId="77777777" w:rsidTr="00B55FF5">
        <w:tc>
          <w:tcPr>
            <w:tcW w:w="0" w:type="auto"/>
            <w:hideMark/>
          </w:tcPr>
          <w:p w14:paraId="06D8E0C4"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Whanaungatanga</w:t>
            </w:r>
          </w:p>
        </w:tc>
        <w:tc>
          <w:tcPr>
            <w:tcW w:w="0" w:type="auto"/>
            <w:hideMark/>
          </w:tcPr>
          <w:p w14:paraId="493365F1"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Relationships underpin all engagement, analysis, and dissemination</w:t>
            </w:r>
          </w:p>
        </w:tc>
      </w:tr>
      <w:tr w:rsidR="00B55FF5" w:rsidRPr="00B55FF5" w14:paraId="2C69EC06" w14:textId="77777777" w:rsidTr="00B55FF5">
        <w:tc>
          <w:tcPr>
            <w:tcW w:w="0" w:type="auto"/>
            <w:hideMark/>
          </w:tcPr>
          <w:p w14:paraId="05F3BC15"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Pūkengatanga</w:t>
            </w:r>
          </w:p>
        </w:tc>
        <w:tc>
          <w:tcPr>
            <w:tcW w:w="0" w:type="auto"/>
            <w:hideMark/>
          </w:tcPr>
          <w:p w14:paraId="72832687" w14:textId="77777777" w:rsidR="00B55FF5" w:rsidRPr="00B55FF5" w:rsidRDefault="00B55FF5" w:rsidP="00B55FF5">
            <w:pPr>
              <w:rPr>
                <w:rFonts w:asciiTheme="majorHAnsi" w:hAnsiTheme="majorHAnsi" w:cstheme="majorHAnsi"/>
                <w:sz w:val="20"/>
                <w:szCs w:val="20"/>
              </w:rPr>
            </w:pPr>
            <w:r w:rsidRPr="00B55FF5">
              <w:rPr>
                <w:rFonts w:asciiTheme="majorHAnsi" w:hAnsiTheme="majorHAnsi" w:cstheme="majorHAnsi"/>
                <w:sz w:val="20"/>
                <w:szCs w:val="20"/>
              </w:rPr>
              <w:t>Upholding expertise, mātauranga ā-iwi, and intergenerational knowledge</w:t>
            </w:r>
          </w:p>
        </w:tc>
      </w:tr>
    </w:tbl>
    <w:p w14:paraId="09549AC2" w14:textId="77777777" w:rsidR="00B55FF5" w:rsidRDefault="00B55FF5" w:rsidP="00B55FF5">
      <w:pPr>
        <w:pStyle w:val="NormalWeb"/>
        <w:spacing w:before="0" w:beforeAutospacing="0" w:after="0" w:afterAutospacing="0"/>
        <w:rPr>
          <w:rStyle w:val="Strong"/>
          <w:rFonts w:asciiTheme="majorHAnsi" w:eastAsiaTheme="majorEastAsia" w:hAnsiTheme="majorHAnsi" w:cstheme="majorHAnsi"/>
          <w:color w:val="70AD47" w:themeColor="accent6"/>
          <w:sz w:val="20"/>
          <w:szCs w:val="20"/>
        </w:rPr>
      </w:pPr>
    </w:p>
    <w:p w14:paraId="1FA7E0DA" w14:textId="35409303" w:rsidR="00B55FF5" w:rsidRPr="00B55FF5" w:rsidRDefault="00B55FF5" w:rsidP="00B55FF5">
      <w:pPr>
        <w:pStyle w:val="NormalWeb"/>
        <w:spacing w:before="0" w:beforeAutospacing="0" w:after="0" w:afterAutospacing="0"/>
        <w:rPr>
          <w:rFonts w:asciiTheme="majorHAnsi" w:hAnsiTheme="majorHAnsi" w:cstheme="majorHAnsi"/>
          <w:color w:val="70AD47" w:themeColor="accent6"/>
          <w:sz w:val="20"/>
          <w:szCs w:val="20"/>
        </w:rPr>
      </w:pPr>
      <w:r w:rsidRPr="00B55FF5">
        <w:rPr>
          <w:rStyle w:val="Strong"/>
          <w:rFonts w:asciiTheme="majorHAnsi" w:eastAsiaTheme="majorEastAsia" w:hAnsiTheme="majorHAnsi" w:cstheme="majorHAnsi"/>
          <w:color w:val="70AD47" w:themeColor="accent6"/>
          <w:sz w:val="20"/>
          <w:szCs w:val="20"/>
        </w:rPr>
        <w:t>Outputs of the Research May Include:</w:t>
      </w:r>
    </w:p>
    <w:p w14:paraId="0669DCA5" w14:textId="77777777" w:rsidR="00B55FF5" w:rsidRPr="00B55FF5" w:rsidRDefault="00B55FF5" w:rsidP="00B55FF5">
      <w:pPr>
        <w:pStyle w:val="NormalWeb"/>
        <w:numPr>
          <w:ilvl w:val="0"/>
          <w:numId w:val="3"/>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Identified adaptation responses with cultural rationale</w:t>
      </w:r>
    </w:p>
    <w:p w14:paraId="26426A6E" w14:textId="77777777" w:rsidR="00B55FF5" w:rsidRPr="00B55FF5" w:rsidRDefault="00B55FF5" w:rsidP="00B55FF5">
      <w:pPr>
        <w:pStyle w:val="NormalWeb"/>
        <w:numPr>
          <w:ilvl w:val="0"/>
          <w:numId w:val="3"/>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Mapped pūrākau and environmental indicators</w:t>
      </w:r>
    </w:p>
    <w:p w14:paraId="5CF9B22F" w14:textId="77777777" w:rsidR="00B55FF5" w:rsidRPr="00B55FF5" w:rsidRDefault="00B55FF5" w:rsidP="00B55FF5">
      <w:pPr>
        <w:pStyle w:val="NormalWeb"/>
        <w:numPr>
          <w:ilvl w:val="0"/>
          <w:numId w:val="3"/>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Draft action plans for implementation</w:t>
      </w:r>
    </w:p>
    <w:p w14:paraId="0F30B0B9" w14:textId="061E4247" w:rsidR="00B55FF5" w:rsidRDefault="00B55FF5" w:rsidP="00B55FF5">
      <w:pPr>
        <w:pStyle w:val="NormalWeb"/>
        <w:numPr>
          <w:ilvl w:val="0"/>
          <w:numId w:val="3"/>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Recommendations for capability, resources, and policy support</w:t>
      </w:r>
    </w:p>
    <w:p w14:paraId="36DC2A9D" w14:textId="77777777" w:rsidR="00B55FF5" w:rsidRPr="00B55FF5" w:rsidRDefault="00B55FF5" w:rsidP="00B55FF5">
      <w:pPr>
        <w:pStyle w:val="NormalWeb"/>
        <w:spacing w:before="0" w:beforeAutospacing="0" w:after="0" w:afterAutospacing="0"/>
        <w:ind w:left="720"/>
        <w:rPr>
          <w:rFonts w:asciiTheme="majorHAnsi" w:hAnsiTheme="majorHAnsi" w:cstheme="majorHAnsi"/>
          <w:sz w:val="20"/>
          <w:szCs w:val="20"/>
        </w:rPr>
      </w:pPr>
    </w:p>
    <w:p w14:paraId="59F854E4" w14:textId="77777777" w:rsidR="00B55FF5" w:rsidRPr="00B55FF5" w:rsidRDefault="00B55FF5" w:rsidP="00B55FF5">
      <w:pPr>
        <w:pStyle w:val="NormalWeb"/>
        <w:spacing w:before="0" w:beforeAutospacing="0" w:after="0" w:afterAutospacing="0"/>
        <w:rPr>
          <w:rFonts w:asciiTheme="majorHAnsi" w:hAnsiTheme="majorHAnsi" w:cstheme="majorHAnsi"/>
          <w:color w:val="70AD47" w:themeColor="accent6"/>
          <w:sz w:val="20"/>
          <w:szCs w:val="20"/>
        </w:rPr>
      </w:pPr>
      <w:r w:rsidRPr="00B55FF5">
        <w:rPr>
          <w:rStyle w:val="Strong"/>
          <w:rFonts w:asciiTheme="majorHAnsi" w:eastAsiaTheme="majorEastAsia" w:hAnsiTheme="majorHAnsi" w:cstheme="majorHAnsi"/>
          <w:color w:val="70AD47" w:themeColor="accent6"/>
          <w:sz w:val="20"/>
          <w:szCs w:val="20"/>
        </w:rPr>
        <w:t>Optional Tools to Support Your Research Design:</w:t>
      </w:r>
    </w:p>
    <w:p w14:paraId="1B3880A6" w14:textId="222DB25C" w:rsidR="00B55FF5" w:rsidRPr="00B55FF5" w:rsidRDefault="00B55FF5" w:rsidP="00B55FF5">
      <w:pPr>
        <w:pStyle w:val="NormalWeb"/>
        <w:numPr>
          <w:ilvl w:val="0"/>
          <w:numId w:val="4"/>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Whānau &amp; Hāpori Mātauranga Logbook</w:t>
      </w:r>
    </w:p>
    <w:p w14:paraId="61AC2DEE" w14:textId="78F55363" w:rsidR="00B55FF5" w:rsidRPr="00B55FF5" w:rsidRDefault="00B55FF5" w:rsidP="00B55FF5">
      <w:pPr>
        <w:pStyle w:val="NormalWeb"/>
        <w:numPr>
          <w:ilvl w:val="0"/>
          <w:numId w:val="4"/>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 xml:space="preserve">Climate Risk &amp; Vulnerability Matrix </w:t>
      </w:r>
    </w:p>
    <w:p w14:paraId="256AE432" w14:textId="6DA2DABD" w:rsidR="00B55FF5" w:rsidRPr="00B55FF5" w:rsidRDefault="00B55FF5" w:rsidP="00B55FF5">
      <w:pPr>
        <w:pStyle w:val="NormalWeb"/>
        <w:numPr>
          <w:ilvl w:val="0"/>
          <w:numId w:val="4"/>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 xml:space="preserve">Atua Māori Profiles and Risk Templates </w:t>
      </w:r>
    </w:p>
    <w:p w14:paraId="10C118C0" w14:textId="51B1867A" w:rsidR="00B55FF5" w:rsidRPr="00B55FF5" w:rsidRDefault="00B55FF5" w:rsidP="00B55FF5">
      <w:pPr>
        <w:pStyle w:val="NormalWeb"/>
        <w:numPr>
          <w:ilvl w:val="0"/>
          <w:numId w:val="4"/>
        </w:numPr>
        <w:spacing w:before="0" w:beforeAutospacing="0" w:after="0" w:afterAutospacing="0"/>
        <w:rPr>
          <w:rFonts w:asciiTheme="majorHAnsi" w:hAnsiTheme="majorHAnsi" w:cstheme="majorHAnsi"/>
          <w:sz w:val="20"/>
          <w:szCs w:val="20"/>
        </w:rPr>
      </w:pPr>
      <w:r w:rsidRPr="00B55FF5">
        <w:rPr>
          <w:rFonts w:asciiTheme="majorHAnsi" w:hAnsiTheme="majorHAnsi" w:cstheme="majorHAnsi"/>
          <w:sz w:val="20"/>
          <w:szCs w:val="20"/>
        </w:rPr>
        <w:t xml:space="preserve">GIS Cultural Risk Maps </w:t>
      </w:r>
    </w:p>
    <w:p w14:paraId="1D4E73DD" w14:textId="16342C65" w:rsidR="00B55FF5" w:rsidRPr="00CB09D2" w:rsidRDefault="00B55FF5" w:rsidP="00B55FF5">
      <w:pPr>
        <w:pStyle w:val="NormalWeb"/>
        <w:rPr>
          <w:rFonts w:asciiTheme="majorHAnsi" w:hAnsiTheme="majorHAnsi" w:cstheme="majorHAnsi"/>
          <w:sz w:val="20"/>
          <w:szCs w:val="20"/>
        </w:rPr>
      </w:pPr>
      <w:r w:rsidRPr="00CB09D2">
        <w:rPr>
          <w:rFonts w:asciiTheme="majorHAnsi" w:hAnsiTheme="majorHAnsi" w:cstheme="majorHAnsi"/>
          <w:sz w:val="20"/>
          <w:szCs w:val="20"/>
        </w:rPr>
        <w:t xml:space="preserve">This template  provides a structured guide to designing and undertaking kaupapa Māori research to identify climate adaptation responses. </w:t>
      </w:r>
    </w:p>
    <w:p w14:paraId="397EAFDD" w14:textId="77777777" w:rsidR="00B55FF5" w:rsidRPr="00CB09D2" w:rsidRDefault="00B55FF5" w:rsidP="00B55FF5">
      <w:pPr>
        <w:pStyle w:val="NormalWeb"/>
        <w:rPr>
          <w:rFonts w:asciiTheme="majorHAnsi" w:hAnsiTheme="majorHAnsi" w:cstheme="majorHAnsi"/>
          <w:color w:val="70AD47" w:themeColor="accent6"/>
          <w:sz w:val="20"/>
          <w:szCs w:val="20"/>
        </w:rPr>
      </w:pPr>
      <w:r w:rsidRPr="00CB09D2">
        <w:rPr>
          <w:rStyle w:val="Strong"/>
          <w:rFonts w:asciiTheme="majorHAnsi" w:eastAsiaTheme="majorEastAsia" w:hAnsiTheme="majorHAnsi" w:cstheme="majorHAnsi"/>
          <w:color w:val="70AD47" w:themeColor="accent6"/>
          <w:sz w:val="20"/>
          <w:szCs w:val="20"/>
        </w:rPr>
        <w:t>Kaupapa Māori Research Design Table</w:t>
      </w:r>
    </w:p>
    <w:tbl>
      <w:tblPr>
        <w:tblStyle w:val="TableGrid"/>
        <w:tblW w:w="0" w:type="auto"/>
        <w:tblLook w:val="04A0" w:firstRow="1" w:lastRow="0" w:firstColumn="1" w:lastColumn="0" w:noHBand="0" w:noVBand="1"/>
      </w:tblPr>
      <w:tblGrid>
        <w:gridCol w:w="2160"/>
        <w:gridCol w:w="3711"/>
        <w:gridCol w:w="3486"/>
      </w:tblGrid>
      <w:tr w:rsidR="00CB09D2" w:rsidRPr="00B55FF5" w14:paraId="355CFBAC" w14:textId="77777777" w:rsidTr="00CB09D2">
        <w:tc>
          <w:tcPr>
            <w:tcW w:w="0" w:type="auto"/>
            <w:shd w:val="clear" w:color="auto" w:fill="70AD47" w:themeFill="accent6"/>
            <w:hideMark/>
          </w:tcPr>
          <w:p w14:paraId="4C2D7731" w14:textId="77777777" w:rsidR="00CB09D2" w:rsidRPr="00CB09D2" w:rsidRDefault="00CB09D2" w:rsidP="00CB09D2">
            <w:pPr>
              <w:rPr>
                <w:rFonts w:asciiTheme="majorHAnsi" w:hAnsiTheme="majorHAnsi" w:cstheme="majorHAnsi"/>
                <w:b/>
                <w:bCs/>
                <w:color w:val="FFFFFF" w:themeColor="background1"/>
                <w:sz w:val="20"/>
                <w:szCs w:val="20"/>
              </w:rPr>
            </w:pPr>
            <w:r w:rsidRPr="00CB09D2">
              <w:rPr>
                <w:rFonts w:asciiTheme="majorHAnsi" w:hAnsiTheme="majorHAnsi" w:cstheme="majorHAnsi"/>
                <w:b/>
                <w:bCs/>
                <w:color w:val="FFFFFF" w:themeColor="background1"/>
                <w:sz w:val="20"/>
                <w:szCs w:val="20"/>
              </w:rPr>
              <w:t>Section</w:t>
            </w:r>
          </w:p>
        </w:tc>
        <w:tc>
          <w:tcPr>
            <w:tcW w:w="3711" w:type="dxa"/>
            <w:shd w:val="clear" w:color="auto" w:fill="70AD47" w:themeFill="accent6"/>
            <w:hideMark/>
          </w:tcPr>
          <w:p w14:paraId="07427EB4" w14:textId="77777777" w:rsidR="00CB09D2" w:rsidRPr="00CB09D2" w:rsidRDefault="00CB09D2" w:rsidP="00CB09D2">
            <w:pPr>
              <w:rPr>
                <w:rFonts w:asciiTheme="majorHAnsi" w:hAnsiTheme="majorHAnsi" w:cstheme="majorHAnsi"/>
                <w:b/>
                <w:bCs/>
                <w:color w:val="FFFFFF" w:themeColor="background1"/>
                <w:sz w:val="20"/>
                <w:szCs w:val="20"/>
              </w:rPr>
            </w:pPr>
            <w:r w:rsidRPr="00CB09D2">
              <w:rPr>
                <w:rFonts w:asciiTheme="majorHAnsi" w:hAnsiTheme="majorHAnsi" w:cstheme="majorHAnsi"/>
                <w:b/>
                <w:bCs/>
                <w:color w:val="FFFFFF" w:themeColor="background1"/>
                <w:sz w:val="20"/>
                <w:szCs w:val="20"/>
              </w:rPr>
              <w:t>Guiding Pātai</w:t>
            </w:r>
          </w:p>
        </w:tc>
        <w:tc>
          <w:tcPr>
            <w:tcW w:w="3486" w:type="dxa"/>
            <w:shd w:val="clear" w:color="auto" w:fill="70AD47" w:themeFill="accent6"/>
            <w:hideMark/>
          </w:tcPr>
          <w:p w14:paraId="25D69D4B" w14:textId="4860C1B3" w:rsidR="00CB09D2" w:rsidRPr="00CB09D2" w:rsidRDefault="00CB09D2" w:rsidP="00CB09D2">
            <w:pPr>
              <w:rPr>
                <w:rFonts w:asciiTheme="majorHAnsi" w:hAnsiTheme="majorHAnsi" w:cstheme="majorHAnsi"/>
                <w:b/>
                <w:bCs/>
                <w:color w:val="FFFFFF" w:themeColor="background1"/>
                <w:sz w:val="20"/>
                <w:szCs w:val="20"/>
              </w:rPr>
            </w:pPr>
            <w:r w:rsidRPr="00CB09D2">
              <w:rPr>
                <w:rFonts w:asciiTheme="majorHAnsi" w:hAnsiTheme="majorHAnsi" w:cstheme="majorHAnsi"/>
                <w:b/>
                <w:bCs/>
                <w:color w:val="FFFFFF" w:themeColor="background1"/>
                <w:sz w:val="20"/>
                <w:szCs w:val="20"/>
              </w:rPr>
              <w:t>Your Kaupapa &amp; Response</w:t>
            </w:r>
          </w:p>
        </w:tc>
      </w:tr>
      <w:tr w:rsidR="00CB09D2" w:rsidRPr="00B55FF5" w14:paraId="1AF3D84F" w14:textId="77777777" w:rsidTr="00CB09D2">
        <w:tc>
          <w:tcPr>
            <w:tcW w:w="0" w:type="auto"/>
            <w:hideMark/>
          </w:tcPr>
          <w:p w14:paraId="4B2FBC84"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Kaupapa Ingoa / Name</w:t>
            </w:r>
          </w:p>
        </w:tc>
        <w:tc>
          <w:tcPr>
            <w:tcW w:w="3711" w:type="dxa"/>
            <w:hideMark/>
          </w:tcPr>
          <w:p w14:paraId="015FF54A"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What is the name of this research kaupapa?</w:t>
            </w:r>
          </w:p>
        </w:tc>
        <w:tc>
          <w:tcPr>
            <w:tcW w:w="3486" w:type="dxa"/>
            <w:hideMark/>
          </w:tcPr>
          <w:p w14:paraId="31AB7D54" w14:textId="77777777" w:rsidR="00CB09D2" w:rsidRPr="00B55FF5" w:rsidRDefault="00CB09D2">
            <w:pPr>
              <w:rPr>
                <w:rFonts w:asciiTheme="majorHAnsi" w:hAnsiTheme="majorHAnsi" w:cstheme="majorHAnsi"/>
                <w:sz w:val="20"/>
                <w:szCs w:val="20"/>
              </w:rPr>
            </w:pPr>
          </w:p>
        </w:tc>
      </w:tr>
      <w:tr w:rsidR="00CB09D2" w:rsidRPr="00B55FF5" w14:paraId="6A1DFBAC" w14:textId="77777777" w:rsidTr="00CB09D2">
        <w:tc>
          <w:tcPr>
            <w:tcW w:w="0" w:type="auto"/>
          </w:tcPr>
          <w:p w14:paraId="733E38A1" w14:textId="4509E62D" w:rsidR="00CB09D2" w:rsidRPr="00B55FF5" w:rsidRDefault="00CB09D2">
            <w:pPr>
              <w:rPr>
                <w:rStyle w:val="Strong"/>
                <w:rFonts w:asciiTheme="majorHAnsi" w:eastAsiaTheme="majorEastAsia" w:hAnsiTheme="majorHAnsi" w:cstheme="majorHAnsi"/>
                <w:sz w:val="20"/>
                <w:szCs w:val="20"/>
              </w:rPr>
            </w:pPr>
            <w:r>
              <w:rPr>
                <w:rStyle w:val="Strong"/>
                <w:rFonts w:asciiTheme="majorHAnsi" w:eastAsiaTheme="majorEastAsia" w:hAnsiTheme="majorHAnsi" w:cstheme="majorHAnsi"/>
                <w:sz w:val="20"/>
                <w:szCs w:val="20"/>
              </w:rPr>
              <w:t>Adaption R</w:t>
            </w:r>
            <w:r>
              <w:rPr>
                <w:rStyle w:val="Strong"/>
                <w:rFonts w:eastAsiaTheme="majorEastAsia"/>
              </w:rPr>
              <w:t>esponse</w:t>
            </w:r>
          </w:p>
        </w:tc>
        <w:tc>
          <w:tcPr>
            <w:tcW w:w="3711" w:type="dxa"/>
          </w:tcPr>
          <w:p w14:paraId="350F7ADD" w14:textId="5AE50765" w:rsidR="00CB09D2" w:rsidRPr="00B55FF5" w:rsidRDefault="00CB09D2">
            <w:pPr>
              <w:rPr>
                <w:rFonts w:asciiTheme="majorHAnsi" w:hAnsiTheme="majorHAnsi" w:cstheme="majorHAnsi"/>
                <w:sz w:val="20"/>
                <w:szCs w:val="20"/>
              </w:rPr>
            </w:pPr>
            <w:r>
              <w:rPr>
                <w:rFonts w:asciiTheme="majorHAnsi" w:hAnsiTheme="majorHAnsi" w:cstheme="majorHAnsi"/>
                <w:sz w:val="20"/>
                <w:szCs w:val="20"/>
              </w:rPr>
              <w:t>What is the adaption response you are researching?</w:t>
            </w:r>
          </w:p>
        </w:tc>
        <w:tc>
          <w:tcPr>
            <w:tcW w:w="3486" w:type="dxa"/>
          </w:tcPr>
          <w:p w14:paraId="2DE94C39" w14:textId="77777777" w:rsidR="00CB09D2" w:rsidRPr="00B55FF5" w:rsidRDefault="00CB09D2">
            <w:pPr>
              <w:rPr>
                <w:rFonts w:asciiTheme="majorHAnsi" w:hAnsiTheme="majorHAnsi" w:cstheme="majorHAnsi"/>
                <w:sz w:val="20"/>
                <w:szCs w:val="20"/>
              </w:rPr>
            </w:pPr>
          </w:p>
        </w:tc>
      </w:tr>
      <w:tr w:rsidR="00CB09D2" w:rsidRPr="00B55FF5" w14:paraId="4603194D" w14:textId="77777777" w:rsidTr="00CB09D2">
        <w:tc>
          <w:tcPr>
            <w:tcW w:w="0" w:type="auto"/>
            <w:hideMark/>
          </w:tcPr>
          <w:p w14:paraId="17BE0B8B"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Research Scope &amp; Focus</w:t>
            </w:r>
          </w:p>
        </w:tc>
        <w:tc>
          <w:tcPr>
            <w:tcW w:w="3711" w:type="dxa"/>
            <w:hideMark/>
          </w:tcPr>
          <w:p w14:paraId="70CD99DA"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What is the scale of this kaupapa (local, regional, national)? What specific climate threat or adaptation domain is being explored (e.g. flooding, drought, māra kai, cultural wellbeing, relocation)?</w:t>
            </w:r>
          </w:p>
        </w:tc>
        <w:tc>
          <w:tcPr>
            <w:tcW w:w="3486" w:type="dxa"/>
            <w:hideMark/>
          </w:tcPr>
          <w:p w14:paraId="41F097FA" w14:textId="77777777" w:rsidR="00CB09D2" w:rsidRPr="00B55FF5" w:rsidRDefault="00CB09D2">
            <w:pPr>
              <w:rPr>
                <w:rFonts w:asciiTheme="majorHAnsi" w:hAnsiTheme="majorHAnsi" w:cstheme="majorHAnsi"/>
                <w:sz w:val="20"/>
                <w:szCs w:val="20"/>
              </w:rPr>
            </w:pPr>
          </w:p>
        </w:tc>
      </w:tr>
      <w:tr w:rsidR="00CB09D2" w:rsidRPr="00B55FF5" w14:paraId="4E5E5454" w14:textId="77777777" w:rsidTr="00CB09D2">
        <w:tc>
          <w:tcPr>
            <w:tcW w:w="0" w:type="auto"/>
            <w:hideMark/>
          </w:tcPr>
          <w:p w14:paraId="7FEE83BF"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Te Take – Purpose &amp; Intent</w:t>
            </w:r>
          </w:p>
        </w:tc>
        <w:tc>
          <w:tcPr>
            <w:tcW w:w="3711" w:type="dxa"/>
            <w:hideMark/>
          </w:tcPr>
          <w:p w14:paraId="7C414259"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Why are we undertaking this? What do we want to learn, understand, or address?</w:t>
            </w:r>
          </w:p>
        </w:tc>
        <w:tc>
          <w:tcPr>
            <w:tcW w:w="3486" w:type="dxa"/>
            <w:hideMark/>
          </w:tcPr>
          <w:p w14:paraId="592DD557" w14:textId="77777777" w:rsidR="00CB09D2" w:rsidRPr="00B55FF5" w:rsidRDefault="00CB09D2">
            <w:pPr>
              <w:rPr>
                <w:rFonts w:asciiTheme="majorHAnsi" w:hAnsiTheme="majorHAnsi" w:cstheme="majorHAnsi"/>
                <w:sz w:val="20"/>
                <w:szCs w:val="20"/>
              </w:rPr>
            </w:pPr>
          </w:p>
        </w:tc>
      </w:tr>
      <w:tr w:rsidR="00CB09D2" w:rsidRPr="00B55FF5" w14:paraId="113CD7BA" w14:textId="77777777" w:rsidTr="00CB09D2">
        <w:tc>
          <w:tcPr>
            <w:tcW w:w="0" w:type="auto"/>
            <w:hideMark/>
          </w:tcPr>
          <w:p w14:paraId="3F0D83AA"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Mātauranga Sources</w:t>
            </w:r>
          </w:p>
        </w:tc>
        <w:tc>
          <w:tcPr>
            <w:tcW w:w="3711" w:type="dxa"/>
            <w:hideMark/>
          </w:tcPr>
          <w:p w14:paraId="0480D88B"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What mātauranga or kōrero tuku iho exists? What pūrākau, observations, or intergenerational insights are relevant?</w:t>
            </w:r>
          </w:p>
        </w:tc>
        <w:tc>
          <w:tcPr>
            <w:tcW w:w="3486" w:type="dxa"/>
            <w:hideMark/>
          </w:tcPr>
          <w:p w14:paraId="411D045A" w14:textId="77777777" w:rsidR="00CB09D2" w:rsidRPr="00B55FF5" w:rsidRDefault="00CB09D2">
            <w:pPr>
              <w:rPr>
                <w:rFonts w:asciiTheme="majorHAnsi" w:hAnsiTheme="majorHAnsi" w:cstheme="majorHAnsi"/>
                <w:sz w:val="20"/>
                <w:szCs w:val="20"/>
              </w:rPr>
            </w:pPr>
          </w:p>
        </w:tc>
      </w:tr>
      <w:tr w:rsidR="00CB09D2" w:rsidRPr="00B55FF5" w14:paraId="2FCC115F" w14:textId="77777777" w:rsidTr="00CB09D2">
        <w:tc>
          <w:tcPr>
            <w:tcW w:w="0" w:type="auto"/>
            <w:hideMark/>
          </w:tcPr>
          <w:p w14:paraId="662CA4AE"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Whānau, Hapū, or Experts Involved</w:t>
            </w:r>
          </w:p>
        </w:tc>
        <w:tc>
          <w:tcPr>
            <w:tcW w:w="3711" w:type="dxa"/>
            <w:hideMark/>
          </w:tcPr>
          <w:p w14:paraId="59B68432"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Whose voices must be included? How will kaumātua, rangatahi, tohunga, or mana whenua be engaged?</w:t>
            </w:r>
          </w:p>
        </w:tc>
        <w:tc>
          <w:tcPr>
            <w:tcW w:w="3486" w:type="dxa"/>
            <w:hideMark/>
          </w:tcPr>
          <w:p w14:paraId="24A6D87E" w14:textId="77777777" w:rsidR="00CB09D2" w:rsidRPr="00B55FF5" w:rsidRDefault="00CB09D2">
            <w:pPr>
              <w:rPr>
                <w:rFonts w:asciiTheme="majorHAnsi" w:hAnsiTheme="majorHAnsi" w:cstheme="majorHAnsi"/>
                <w:sz w:val="20"/>
                <w:szCs w:val="20"/>
              </w:rPr>
            </w:pPr>
          </w:p>
        </w:tc>
      </w:tr>
      <w:tr w:rsidR="00CB09D2" w:rsidRPr="00B55FF5" w14:paraId="4677991C" w14:textId="77777777" w:rsidTr="00CB09D2">
        <w:tc>
          <w:tcPr>
            <w:tcW w:w="0" w:type="auto"/>
            <w:hideMark/>
          </w:tcPr>
          <w:p w14:paraId="42C33ACF"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Methods</w:t>
            </w:r>
          </w:p>
        </w:tc>
        <w:tc>
          <w:tcPr>
            <w:tcW w:w="3711" w:type="dxa"/>
            <w:hideMark/>
          </w:tcPr>
          <w:p w14:paraId="56B3F41C"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How will we gather and interpret insights? What culturally grounded methods will be used (e.g. wānanga, site visits, maramataka-based observation)?</w:t>
            </w:r>
          </w:p>
        </w:tc>
        <w:tc>
          <w:tcPr>
            <w:tcW w:w="3486" w:type="dxa"/>
            <w:hideMark/>
          </w:tcPr>
          <w:p w14:paraId="73CE253D" w14:textId="77777777" w:rsidR="00CB09D2" w:rsidRPr="00B55FF5" w:rsidRDefault="00CB09D2">
            <w:pPr>
              <w:rPr>
                <w:rFonts w:asciiTheme="majorHAnsi" w:hAnsiTheme="majorHAnsi" w:cstheme="majorHAnsi"/>
                <w:sz w:val="20"/>
                <w:szCs w:val="20"/>
              </w:rPr>
            </w:pPr>
          </w:p>
        </w:tc>
      </w:tr>
      <w:tr w:rsidR="00CB09D2" w:rsidRPr="00B55FF5" w14:paraId="389170CB" w14:textId="77777777" w:rsidTr="00CB09D2">
        <w:tc>
          <w:tcPr>
            <w:tcW w:w="0" w:type="auto"/>
            <w:hideMark/>
          </w:tcPr>
          <w:p w14:paraId="75399C10"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Existing Solutions / Case Studies</w:t>
            </w:r>
          </w:p>
        </w:tc>
        <w:tc>
          <w:tcPr>
            <w:tcW w:w="3711" w:type="dxa"/>
            <w:hideMark/>
          </w:tcPr>
          <w:p w14:paraId="3E250A4C"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 xml:space="preserve">What examples of adaptation (past or present) already exist? What has been </w:t>
            </w:r>
            <w:r w:rsidRPr="00B55FF5">
              <w:rPr>
                <w:rFonts w:asciiTheme="majorHAnsi" w:hAnsiTheme="majorHAnsi" w:cstheme="majorHAnsi"/>
                <w:sz w:val="20"/>
                <w:szCs w:val="20"/>
              </w:rPr>
              <w:lastRenderedPageBreak/>
              <w:t>done locally, nationally, or internationally that is relevant?</w:t>
            </w:r>
          </w:p>
        </w:tc>
        <w:tc>
          <w:tcPr>
            <w:tcW w:w="3486" w:type="dxa"/>
            <w:hideMark/>
          </w:tcPr>
          <w:p w14:paraId="25E40B47" w14:textId="77777777" w:rsidR="00CB09D2" w:rsidRPr="00B55FF5" w:rsidRDefault="00CB09D2">
            <w:pPr>
              <w:rPr>
                <w:rFonts w:asciiTheme="majorHAnsi" w:hAnsiTheme="majorHAnsi" w:cstheme="majorHAnsi"/>
                <w:sz w:val="20"/>
                <w:szCs w:val="20"/>
              </w:rPr>
            </w:pPr>
          </w:p>
        </w:tc>
      </w:tr>
      <w:tr w:rsidR="00CB09D2" w:rsidRPr="00B55FF5" w14:paraId="3C9203C4" w14:textId="77777777" w:rsidTr="00CB09D2">
        <w:tc>
          <w:tcPr>
            <w:tcW w:w="0" w:type="auto"/>
            <w:hideMark/>
          </w:tcPr>
          <w:p w14:paraId="3EA0F8F5" w14:textId="77777777" w:rsidR="00CB09D2" w:rsidRPr="00B55FF5" w:rsidRDefault="00CB09D2">
            <w:pPr>
              <w:rPr>
                <w:rFonts w:asciiTheme="majorHAnsi" w:hAnsiTheme="majorHAnsi" w:cstheme="majorHAnsi"/>
                <w:sz w:val="20"/>
                <w:szCs w:val="20"/>
              </w:rPr>
            </w:pPr>
            <w:r w:rsidRPr="00B55FF5">
              <w:rPr>
                <w:rStyle w:val="Strong"/>
                <w:rFonts w:asciiTheme="majorHAnsi" w:eastAsiaTheme="majorEastAsia" w:hAnsiTheme="majorHAnsi" w:cstheme="majorHAnsi"/>
                <w:sz w:val="20"/>
                <w:szCs w:val="20"/>
              </w:rPr>
              <w:t>Tikanga Alignment Check</w:t>
            </w:r>
          </w:p>
        </w:tc>
        <w:tc>
          <w:tcPr>
            <w:tcW w:w="3711" w:type="dxa"/>
            <w:hideMark/>
          </w:tcPr>
          <w:p w14:paraId="407BA758" w14:textId="77777777" w:rsidR="00CB09D2" w:rsidRPr="00B55FF5" w:rsidRDefault="00CB09D2">
            <w:pPr>
              <w:rPr>
                <w:rFonts w:asciiTheme="majorHAnsi" w:hAnsiTheme="majorHAnsi" w:cstheme="majorHAnsi"/>
                <w:sz w:val="20"/>
                <w:szCs w:val="20"/>
              </w:rPr>
            </w:pPr>
            <w:r w:rsidRPr="00B55FF5">
              <w:rPr>
                <w:rFonts w:asciiTheme="majorHAnsi" w:hAnsiTheme="majorHAnsi" w:cstheme="majorHAnsi"/>
                <w:sz w:val="20"/>
                <w:szCs w:val="20"/>
              </w:rPr>
              <w:t>How does this response protect mana, restore mauri, and uphold tikanga?</w:t>
            </w:r>
          </w:p>
        </w:tc>
        <w:tc>
          <w:tcPr>
            <w:tcW w:w="3486" w:type="dxa"/>
            <w:hideMark/>
          </w:tcPr>
          <w:p w14:paraId="563B50A7" w14:textId="77777777" w:rsidR="00CB09D2" w:rsidRPr="00B55FF5" w:rsidRDefault="00CB09D2">
            <w:pPr>
              <w:rPr>
                <w:rFonts w:asciiTheme="majorHAnsi" w:hAnsiTheme="majorHAnsi" w:cstheme="majorHAnsi"/>
                <w:sz w:val="20"/>
                <w:szCs w:val="20"/>
              </w:rPr>
            </w:pPr>
          </w:p>
        </w:tc>
      </w:tr>
    </w:tbl>
    <w:p w14:paraId="27E2D0BA" w14:textId="77777777" w:rsidR="008A70EC" w:rsidRDefault="008A70EC" w:rsidP="00B55FF5"/>
    <w:sectPr w:rsidR="008A70EC" w:rsidSect="00317642">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0A13" w14:textId="77777777" w:rsidR="004A51CA" w:rsidRDefault="004A51CA" w:rsidP="004A51CA">
      <w:r>
        <w:separator/>
      </w:r>
    </w:p>
  </w:endnote>
  <w:endnote w:type="continuationSeparator" w:id="0">
    <w:p w14:paraId="18A0349B" w14:textId="77777777" w:rsidR="004A51CA" w:rsidRDefault="004A51CA" w:rsidP="004A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B504" w14:textId="77777777" w:rsidR="004A51CA" w:rsidRPr="00F665FC" w:rsidRDefault="004A51CA" w:rsidP="004A51CA">
    <w:pPr>
      <w:pStyle w:val="Footer"/>
      <w:tabs>
        <w:tab w:val="right" w:pos="13940"/>
      </w:tabs>
      <w:rPr>
        <w:rFonts w:asciiTheme="minorHAnsi" w:hAnsiTheme="minorHAnsi" w:cstheme="minorHAnsi"/>
        <w:b/>
        <w:bCs/>
        <w:sz w:val="20"/>
        <w:szCs w:val="20"/>
      </w:rPr>
    </w:pPr>
    <w:r w:rsidRPr="00F665FC">
      <w:rPr>
        <w:rFonts w:asciiTheme="minorHAnsi" w:hAnsiTheme="minorHAnsi" w:cstheme="minorHAnsi"/>
        <w:b/>
        <w:bCs/>
        <w:noProof/>
        <w:sz w:val="20"/>
        <w:szCs w:val="20"/>
      </w:rPr>
      <w:drawing>
        <wp:anchor distT="0" distB="0" distL="114300" distR="114300" simplePos="0" relativeHeight="251659264" behindDoc="0" locked="0" layoutInCell="1" allowOverlap="1" wp14:anchorId="5A09B843" wp14:editId="4B3F7EFF">
          <wp:simplePos x="0" y="0"/>
          <wp:positionH relativeFrom="rightMargin">
            <wp:posOffset>2540</wp:posOffset>
          </wp:positionH>
          <wp:positionV relativeFrom="paragraph">
            <wp:posOffset>-317500</wp:posOffset>
          </wp:positionV>
          <wp:extent cx="445135" cy="614680"/>
          <wp:effectExtent l="0" t="0" r="0" b="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513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333C">
      <w:rPr>
        <w:rFonts w:asciiTheme="minorHAnsi" w:hAnsiTheme="minorHAnsi" w:cstheme="minorHAnsi"/>
        <w:b/>
        <w:bCs/>
        <w:noProof/>
        <w:sz w:val="20"/>
        <w:szCs w:val="20"/>
      </w:rPr>
      <w:t>Kete 2: Te Aponga Kaupapa Māori Risk Assessment &amp; Rangahau</w:t>
    </w:r>
    <w:r w:rsidRPr="00F665FC">
      <w:rPr>
        <w:rFonts w:asciiTheme="minorHAnsi" w:hAnsiTheme="minorHAnsi" w:cstheme="minorHAnsi"/>
        <w:b/>
        <w:bCs/>
        <w:sz w:val="20"/>
        <w:szCs w:val="20"/>
      </w:rPr>
      <w:tab/>
    </w:r>
    <w:r w:rsidRPr="00F665FC">
      <w:rPr>
        <w:rFonts w:asciiTheme="minorHAnsi" w:hAnsiTheme="minorHAnsi" w:cstheme="minorHAnsi"/>
        <w:b/>
        <w:bCs/>
        <w:sz w:val="20"/>
        <w:szCs w:val="20"/>
      </w:rPr>
      <w:fldChar w:fldCharType="begin"/>
    </w:r>
    <w:r w:rsidRPr="00F665FC">
      <w:rPr>
        <w:rFonts w:asciiTheme="minorHAnsi" w:hAnsiTheme="minorHAnsi" w:cstheme="minorHAnsi"/>
        <w:b/>
        <w:bCs/>
        <w:sz w:val="20"/>
        <w:szCs w:val="20"/>
      </w:rPr>
      <w:instrText xml:space="preserve"> PAGE   \* MERGEFORMAT </w:instrText>
    </w:r>
    <w:r w:rsidRPr="00F665FC">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F665FC">
      <w:rPr>
        <w:rFonts w:asciiTheme="minorHAnsi" w:hAnsiTheme="minorHAnsi" w:cstheme="minorHAnsi"/>
        <w:b/>
        <w:bCs/>
        <w:sz w:val="20"/>
        <w:szCs w:val="20"/>
      </w:rPr>
      <w:fldChar w:fldCharType="end"/>
    </w:r>
  </w:p>
  <w:p w14:paraId="4197078E" w14:textId="551E89FF" w:rsidR="004A51CA" w:rsidRPr="00F665FC" w:rsidRDefault="004A51CA" w:rsidP="004A51CA">
    <w:pPr>
      <w:pStyle w:val="Footer"/>
      <w:rPr>
        <w:rFonts w:asciiTheme="minorHAnsi" w:hAnsiTheme="minorHAnsi" w:cstheme="minorHAnsi"/>
        <w:sz w:val="20"/>
        <w:szCs w:val="20"/>
      </w:rPr>
    </w:pPr>
    <w:r w:rsidRPr="004A51CA">
      <w:rPr>
        <w:rFonts w:asciiTheme="minorHAnsi" w:hAnsiTheme="minorHAnsi" w:cstheme="minorHAnsi"/>
        <w:sz w:val="20"/>
        <w:szCs w:val="20"/>
      </w:rPr>
      <w:t>19: Kaupapa Māori Research Design Template</w:t>
    </w:r>
  </w:p>
  <w:p w14:paraId="11AB7A63" w14:textId="77777777" w:rsidR="004A51CA" w:rsidRDefault="004A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E3B3" w14:textId="77777777" w:rsidR="004A51CA" w:rsidRDefault="004A51CA" w:rsidP="004A51CA">
      <w:r>
        <w:separator/>
      </w:r>
    </w:p>
  </w:footnote>
  <w:footnote w:type="continuationSeparator" w:id="0">
    <w:p w14:paraId="1F650901" w14:textId="77777777" w:rsidR="004A51CA" w:rsidRDefault="004A51CA" w:rsidP="004A5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3677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60E5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A833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881F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274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8056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4261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9433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E33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EE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7C368C"/>
    <w:multiLevelType w:val="multilevel"/>
    <w:tmpl w:val="A580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8121C"/>
    <w:multiLevelType w:val="multilevel"/>
    <w:tmpl w:val="ECF61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E539B"/>
    <w:multiLevelType w:val="multilevel"/>
    <w:tmpl w:val="390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03D38"/>
    <w:multiLevelType w:val="multilevel"/>
    <w:tmpl w:val="A4C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681012">
    <w:abstractNumId w:val="10"/>
  </w:num>
  <w:num w:numId="2" w16cid:durableId="46612328">
    <w:abstractNumId w:val="11"/>
  </w:num>
  <w:num w:numId="3" w16cid:durableId="1968974720">
    <w:abstractNumId w:val="13"/>
  </w:num>
  <w:num w:numId="4" w16cid:durableId="1830824705">
    <w:abstractNumId w:val="12"/>
  </w:num>
  <w:num w:numId="5" w16cid:durableId="1470439294">
    <w:abstractNumId w:val="9"/>
  </w:num>
  <w:num w:numId="6" w16cid:durableId="1573807518">
    <w:abstractNumId w:val="7"/>
  </w:num>
  <w:num w:numId="7" w16cid:durableId="965240724">
    <w:abstractNumId w:val="6"/>
  </w:num>
  <w:num w:numId="8" w16cid:durableId="1471554282">
    <w:abstractNumId w:val="5"/>
  </w:num>
  <w:num w:numId="9" w16cid:durableId="2009819233">
    <w:abstractNumId w:val="4"/>
  </w:num>
  <w:num w:numId="10" w16cid:durableId="2107529312">
    <w:abstractNumId w:val="8"/>
  </w:num>
  <w:num w:numId="11" w16cid:durableId="33045806">
    <w:abstractNumId w:val="3"/>
  </w:num>
  <w:num w:numId="12" w16cid:durableId="507914156">
    <w:abstractNumId w:val="2"/>
  </w:num>
  <w:num w:numId="13" w16cid:durableId="9453752">
    <w:abstractNumId w:val="1"/>
  </w:num>
  <w:num w:numId="14" w16cid:durableId="51885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2A"/>
    <w:rsid w:val="00033962"/>
    <w:rsid w:val="000445EE"/>
    <w:rsid w:val="00082235"/>
    <w:rsid w:val="000A29FE"/>
    <w:rsid w:val="0019430D"/>
    <w:rsid w:val="001B6A2E"/>
    <w:rsid w:val="001C7C7F"/>
    <w:rsid w:val="002F1608"/>
    <w:rsid w:val="00317642"/>
    <w:rsid w:val="003379F6"/>
    <w:rsid w:val="003C15D6"/>
    <w:rsid w:val="003D68C7"/>
    <w:rsid w:val="004A51CA"/>
    <w:rsid w:val="004C40B7"/>
    <w:rsid w:val="004C4BC7"/>
    <w:rsid w:val="004C6BF6"/>
    <w:rsid w:val="00510998"/>
    <w:rsid w:val="00532ADC"/>
    <w:rsid w:val="005403F9"/>
    <w:rsid w:val="00570C7D"/>
    <w:rsid w:val="005B4C2A"/>
    <w:rsid w:val="006546D5"/>
    <w:rsid w:val="00682EF8"/>
    <w:rsid w:val="006947C9"/>
    <w:rsid w:val="006A0D56"/>
    <w:rsid w:val="006B1518"/>
    <w:rsid w:val="00704188"/>
    <w:rsid w:val="007121E8"/>
    <w:rsid w:val="00745BA8"/>
    <w:rsid w:val="00780E1E"/>
    <w:rsid w:val="00797EA6"/>
    <w:rsid w:val="00832B0E"/>
    <w:rsid w:val="00847C45"/>
    <w:rsid w:val="008A70EC"/>
    <w:rsid w:val="008B6E09"/>
    <w:rsid w:val="008E1FE7"/>
    <w:rsid w:val="00914426"/>
    <w:rsid w:val="009322B3"/>
    <w:rsid w:val="00967D60"/>
    <w:rsid w:val="009B1DB5"/>
    <w:rsid w:val="009B62C7"/>
    <w:rsid w:val="00A17518"/>
    <w:rsid w:val="00A22C68"/>
    <w:rsid w:val="00A3023B"/>
    <w:rsid w:val="00A423BD"/>
    <w:rsid w:val="00A80DCE"/>
    <w:rsid w:val="00A9465D"/>
    <w:rsid w:val="00B142FD"/>
    <w:rsid w:val="00B23045"/>
    <w:rsid w:val="00B26220"/>
    <w:rsid w:val="00B55FF5"/>
    <w:rsid w:val="00B74960"/>
    <w:rsid w:val="00B848F0"/>
    <w:rsid w:val="00BA3E59"/>
    <w:rsid w:val="00BB38B3"/>
    <w:rsid w:val="00C5064C"/>
    <w:rsid w:val="00CA3DC7"/>
    <w:rsid w:val="00CB09D2"/>
    <w:rsid w:val="00CC1E11"/>
    <w:rsid w:val="00E6635D"/>
    <w:rsid w:val="00E81E73"/>
    <w:rsid w:val="00E82B45"/>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85D306"/>
  <w15:chartTrackingRefBased/>
  <w15:docId w15:val="{52374C74-2E5C-884A-8046-737A7DB7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F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B4C2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B4C2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B4C2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B4C2A"/>
    <w:pPr>
      <w:keepNext/>
      <w:keepLines/>
      <w:spacing w:before="80" w:after="40"/>
      <w:outlineLvl w:val="3"/>
    </w:pPr>
    <w:rPr>
      <w:rFonts w:asciiTheme="minorHAnsi" w:eastAsiaTheme="majorEastAsia" w:hAnsiTheme="minorHAnsi" w:cstheme="majorBidi"/>
      <w:i/>
      <w:iCs/>
      <w:color w:val="2F5496" w:themeColor="accent1" w:themeShade="BF"/>
      <w:kern w:val="2"/>
      <w:sz w:val="20"/>
      <w:lang w:eastAsia="en-US"/>
      <w14:ligatures w14:val="standardContextual"/>
    </w:rPr>
  </w:style>
  <w:style w:type="paragraph" w:styleId="Heading5">
    <w:name w:val="heading 5"/>
    <w:basedOn w:val="Normal"/>
    <w:next w:val="Normal"/>
    <w:link w:val="Heading5Char"/>
    <w:uiPriority w:val="9"/>
    <w:semiHidden/>
    <w:unhideWhenUsed/>
    <w:qFormat/>
    <w:rsid w:val="005B4C2A"/>
    <w:pPr>
      <w:keepNext/>
      <w:keepLines/>
      <w:spacing w:before="80" w:after="40"/>
      <w:outlineLvl w:val="4"/>
    </w:pPr>
    <w:rPr>
      <w:rFonts w:asciiTheme="minorHAnsi" w:eastAsiaTheme="majorEastAsia" w:hAnsiTheme="minorHAnsi" w:cstheme="majorBidi"/>
      <w:color w:val="2F5496" w:themeColor="accent1" w:themeShade="BF"/>
      <w:kern w:val="2"/>
      <w:sz w:val="20"/>
      <w:lang w:eastAsia="en-US"/>
      <w14:ligatures w14:val="standardContextual"/>
    </w:rPr>
  </w:style>
  <w:style w:type="paragraph" w:styleId="Heading6">
    <w:name w:val="heading 6"/>
    <w:basedOn w:val="Normal"/>
    <w:next w:val="Normal"/>
    <w:link w:val="Heading6Char"/>
    <w:uiPriority w:val="9"/>
    <w:semiHidden/>
    <w:unhideWhenUsed/>
    <w:qFormat/>
    <w:rsid w:val="005B4C2A"/>
    <w:pPr>
      <w:keepNext/>
      <w:keepLines/>
      <w:spacing w:before="40"/>
      <w:outlineLvl w:val="5"/>
    </w:pPr>
    <w:rPr>
      <w:rFonts w:asciiTheme="minorHAnsi" w:eastAsiaTheme="majorEastAsia" w:hAnsiTheme="minorHAnsi" w:cstheme="majorBidi"/>
      <w:i/>
      <w:iCs/>
      <w:color w:val="595959" w:themeColor="text1" w:themeTint="A6"/>
      <w:kern w:val="2"/>
      <w:sz w:val="20"/>
      <w:lang w:eastAsia="en-US"/>
      <w14:ligatures w14:val="standardContextual"/>
    </w:rPr>
  </w:style>
  <w:style w:type="paragraph" w:styleId="Heading7">
    <w:name w:val="heading 7"/>
    <w:basedOn w:val="Normal"/>
    <w:next w:val="Normal"/>
    <w:link w:val="Heading7Char"/>
    <w:uiPriority w:val="9"/>
    <w:semiHidden/>
    <w:unhideWhenUsed/>
    <w:qFormat/>
    <w:rsid w:val="005B4C2A"/>
    <w:pPr>
      <w:keepNext/>
      <w:keepLines/>
      <w:spacing w:before="40"/>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5B4C2A"/>
    <w:pPr>
      <w:keepNext/>
      <w:keepLines/>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5B4C2A"/>
    <w:pPr>
      <w:keepNext/>
      <w:keepLines/>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C2A"/>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5B4C2A"/>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5B4C2A"/>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5B4C2A"/>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5B4C2A"/>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5B4C2A"/>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5B4C2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B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C2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B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C2A"/>
    <w:pPr>
      <w:spacing w:before="160" w:after="160"/>
      <w:jc w:val="center"/>
    </w:pPr>
    <w:rPr>
      <w:rFonts w:asciiTheme="minorHAnsi" w:eastAsiaTheme="minorEastAsia" w:hAnsiTheme="minorHAnsi" w:cstheme="minorBidi"/>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5B4C2A"/>
    <w:rPr>
      <w:rFonts w:eastAsiaTheme="minorEastAsia"/>
      <w:i/>
      <w:iCs/>
      <w:color w:val="404040" w:themeColor="text1" w:themeTint="BF"/>
      <w:sz w:val="20"/>
    </w:rPr>
  </w:style>
  <w:style w:type="paragraph" w:styleId="ListParagraph">
    <w:name w:val="List Paragraph"/>
    <w:basedOn w:val="Normal"/>
    <w:uiPriority w:val="34"/>
    <w:qFormat/>
    <w:rsid w:val="005B4C2A"/>
    <w:pPr>
      <w:ind w:left="720"/>
      <w:contextualSpacing/>
    </w:pPr>
    <w:rPr>
      <w:rFonts w:asciiTheme="minorHAnsi" w:eastAsiaTheme="minorEastAsia" w:hAnsiTheme="minorHAnsi" w:cstheme="minorBidi"/>
      <w:kern w:val="2"/>
      <w:sz w:val="20"/>
      <w:lang w:eastAsia="en-US"/>
      <w14:ligatures w14:val="standardContextual"/>
    </w:rPr>
  </w:style>
  <w:style w:type="character" w:styleId="IntenseEmphasis">
    <w:name w:val="Intense Emphasis"/>
    <w:basedOn w:val="DefaultParagraphFont"/>
    <w:uiPriority w:val="21"/>
    <w:qFormat/>
    <w:rsid w:val="005B4C2A"/>
    <w:rPr>
      <w:i/>
      <w:iCs/>
      <w:color w:val="2F5496" w:themeColor="accent1" w:themeShade="BF"/>
    </w:rPr>
  </w:style>
  <w:style w:type="paragraph" w:styleId="IntenseQuote">
    <w:name w:val="Intense Quote"/>
    <w:basedOn w:val="Normal"/>
    <w:next w:val="Normal"/>
    <w:link w:val="IntenseQuoteChar"/>
    <w:uiPriority w:val="30"/>
    <w:qFormat/>
    <w:rsid w:val="005B4C2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5B4C2A"/>
    <w:rPr>
      <w:rFonts w:eastAsiaTheme="minorEastAsia"/>
      <w:i/>
      <w:iCs/>
      <w:color w:val="2F5496" w:themeColor="accent1" w:themeShade="BF"/>
      <w:sz w:val="20"/>
    </w:rPr>
  </w:style>
  <w:style w:type="character" w:styleId="IntenseReference">
    <w:name w:val="Intense Reference"/>
    <w:basedOn w:val="DefaultParagraphFont"/>
    <w:uiPriority w:val="32"/>
    <w:qFormat/>
    <w:rsid w:val="005B4C2A"/>
    <w:rPr>
      <w:b/>
      <w:bCs/>
      <w:smallCaps/>
      <w:color w:val="2F5496" w:themeColor="accent1" w:themeShade="BF"/>
      <w:spacing w:val="5"/>
    </w:rPr>
  </w:style>
  <w:style w:type="character" w:styleId="Strong">
    <w:name w:val="Strong"/>
    <w:basedOn w:val="DefaultParagraphFont"/>
    <w:uiPriority w:val="22"/>
    <w:qFormat/>
    <w:rsid w:val="005B4C2A"/>
    <w:rPr>
      <w:b/>
      <w:bCs/>
    </w:rPr>
  </w:style>
  <w:style w:type="character" w:styleId="Emphasis">
    <w:name w:val="Emphasis"/>
    <w:basedOn w:val="DefaultParagraphFont"/>
    <w:uiPriority w:val="20"/>
    <w:qFormat/>
    <w:rsid w:val="005B4C2A"/>
    <w:rPr>
      <w:i/>
      <w:iCs/>
    </w:rPr>
  </w:style>
  <w:style w:type="paragraph" w:styleId="NormalWeb">
    <w:name w:val="Normal (Web)"/>
    <w:basedOn w:val="Normal"/>
    <w:uiPriority w:val="99"/>
    <w:unhideWhenUsed/>
    <w:rsid w:val="00B55FF5"/>
    <w:pPr>
      <w:spacing w:before="100" w:beforeAutospacing="1" w:after="100" w:afterAutospacing="1"/>
    </w:pPr>
  </w:style>
  <w:style w:type="table" w:styleId="TableGrid">
    <w:name w:val="Table Grid"/>
    <w:basedOn w:val="TableNormal"/>
    <w:uiPriority w:val="39"/>
    <w:rsid w:val="00B5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2ADC"/>
    <w:rPr>
      <w:sz w:val="16"/>
      <w:szCs w:val="16"/>
    </w:rPr>
  </w:style>
  <w:style w:type="paragraph" w:styleId="CommentText">
    <w:name w:val="annotation text"/>
    <w:basedOn w:val="Normal"/>
    <w:link w:val="CommentTextChar"/>
    <w:uiPriority w:val="99"/>
    <w:unhideWhenUsed/>
    <w:rsid w:val="00532ADC"/>
    <w:rPr>
      <w:sz w:val="20"/>
      <w:szCs w:val="20"/>
    </w:rPr>
  </w:style>
  <w:style w:type="character" w:customStyle="1" w:styleId="CommentTextChar">
    <w:name w:val="Comment Text Char"/>
    <w:basedOn w:val="DefaultParagraphFont"/>
    <w:link w:val="CommentText"/>
    <w:uiPriority w:val="99"/>
    <w:rsid w:val="00532AD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32ADC"/>
    <w:rPr>
      <w:b/>
      <w:bCs/>
    </w:rPr>
  </w:style>
  <w:style w:type="character" w:customStyle="1" w:styleId="CommentSubjectChar">
    <w:name w:val="Comment Subject Char"/>
    <w:basedOn w:val="CommentTextChar"/>
    <w:link w:val="CommentSubject"/>
    <w:uiPriority w:val="99"/>
    <w:semiHidden/>
    <w:rsid w:val="00532ADC"/>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4A51CA"/>
    <w:pPr>
      <w:tabs>
        <w:tab w:val="center" w:pos="4513"/>
        <w:tab w:val="right" w:pos="9026"/>
      </w:tabs>
    </w:pPr>
  </w:style>
  <w:style w:type="character" w:customStyle="1" w:styleId="HeaderChar">
    <w:name w:val="Header Char"/>
    <w:basedOn w:val="DefaultParagraphFont"/>
    <w:link w:val="Header"/>
    <w:uiPriority w:val="99"/>
    <w:rsid w:val="004A51C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A51CA"/>
    <w:pPr>
      <w:tabs>
        <w:tab w:val="center" w:pos="4513"/>
        <w:tab w:val="right" w:pos="9026"/>
      </w:tabs>
    </w:pPr>
  </w:style>
  <w:style w:type="character" w:customStyle="1" w:styleId="FooterChar">
    <w:name w:val="Footer Char"/>
    <w:basedOn w:val="DefaultParagraphFont"/>
    <w:link w:val="Footer"/>
    <w:uiPriority w:val="99"/>
    <w:rsid w:val="004A51CA"/>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914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26"/>
    <w:rPr>
      <w:rFonts w:ascii="Segoe UI" w:eastAsia="Times New Roman" w:hAnsi="Segoe UI" w:cs="Segoe UI"/>
      <w:kern w:val="0"/>
      <w:sz w:val="18"/>
      <w:szCs w:val="18"/>
      <w:lang w:eastAsia="en-GB"/>
      <w14:ligatures w14:val="none"/>
    </w:rPr>
  </w:style>
  <w:style w:type="paragraph" w:styleId="Bibliography">
    <w:name w:val="Bibliography"/>
    <w:basedOn w:val="Normal"/>
    <w:next w:val="Normal"/>
    <w:uiPriority w:val="37"/>
    <w:semiHidden/>
    <w:unhideWhenUsed/>
    <w:rsid w:val="00914426"/>
  </w:style>
  <w:style w:type="paragraph" w:styleId="BlockText">
    <w:name w:val="Block Text"/>
    <w:basedOn w:val="Normal"/>
    <w:uiPriority w:val="99"/>
    <w:semiHidden/>
    <w:unhideWhenUsed/>
    <w:rsid w:val="009144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14426"/>
    <w:pPr>
      <w:spacing w:after="120"/>
    </w:pPr>
  </w:style>
  <w:style w:type="character" w:customStyle="1" w:styleId="BodyTextChar">
    <w:name w:val="Body Text Char"/>
    <w:basedOn w:val="DefaultParagraphFont"/>
    <w:link w:val="BodyText"/>
    <w:uiPriority w:val="99"/>
    <w:semiHidden/>
    <w:rsid w:val="00914426"/>
    <w:rPr>
      <w:rFonts w:ascii="Times New Roman" w:eastAsia="Times New Roman" w:hAnsi="Times New Roman" w:cs="Times New Roman"/>
      <w:kern w:val="0"/>
      <w:lang w:eastAsia="en-GB"/>
      <w14:ligatures w14:val="none"/>
    </w:rPr>
  </w:style>
  <w:style w:type="paragraph" w:styleId="BodyText2">
    <w:name w:val="Body Text 2"/>
    <w:basedOn w:val="Normal"/>
    <w:link w:val="BodyText2Char"/>
    <w:uiPriority w:val="99"/>
    <w:semiHidden/>
    <w:unhideWhenUsed/>
    <w:rsid w:val="00914426"/>
    <w:pPr>
      <w:spacing w:after="120" w:line="480" w:lineRule="auto"/>
    </w:pPr>
  </w:style>
  <w:style w:type="character" w:customStyle="1" w:styleId="BodyText2Char">
    <w:name w:val="Body Text 2 Char"/>
    <w:basedOn w:val="DefaultParagraphFont"/>
    <w:link w:val="BodyText2"/>
    <w:uiPriority w:val="99"/>
    <w:semiHidden/>
    <w:rsid w:val="00914426"/>
    <w:rPr>
      <w:rFonts w:ascii="Times New Roman" w:eastAsia="Times New Roman" w:hAnsi="Times New Roman" w:cs="Times New Roman"/>
      <w:kern w:val="0"/>
      <w:lang w:eastAsia="en-GB"/>
      <w14:ligatures w14:val="none"/>
    </w:rPr>
  </w:style>
  <w:style w:type="paragraph" w:styleId="BodyText3">
    <w:name w:val="Body Text 3"/>
    <w:basedOn w:val="Normal"/>
    <w:link w:val="BodyText3Char"/>
    <w:uiPriority w:val="99"/>
    <w:semiHidden/>
    <w:unhideWhenUsed/>
    <w:rsid w:val="00914426"/>
    <w:pPr>
      <w:spacing w:after="120"/>
    </w:pPr>
    <w:rPr>
      <w:sz w:val="16"/>
      <w:szCs w:val="16"/>
    </w:rPr>
  </w:style>
  <w:style w:type="character" w:customStyle="1" w:styleId="BodyText3Char">
    <w:name w:val="Body Text 3 Char"/>
    <w:basedOn w:val="DefaultParagraphFont"/>
    <w:link w:val="BodyText3"/>
    <w:uiPriority w:val="99"/>
    <w:semiHidden/>
    <w:rsid w:val="00914426"/>
    <w:rPr>
      <w:rFonts w:ascii="Times New Roman" w:eastAsia="Times New Roman" w:hAnsi="Times New Roman" w:cs="Times New Roman"/>
      <w:kern w:val="0"/>
      <w:sz w:val="16"/>
      <w:szCs w:val="16"/>
      <w:lang w:eastAsia="en-GB"/>
      <w14:ligatures w14:val="none"/>
    </w:rPr>
  </w:style>
  <w:style w:type="paragraph" w:styleId="BodyTextFirstIndent">
    <w:name w:val="Body Text First Indent"/>
    <w:basedOn w:val="BodyText"/>
    <w:link w:val="BodyTextFirstIndentChar"/>
    <w:uiPriority w:val="99"/>
    <w:semiHidden/>
    <w:unhideWhenUsed/>
    <w:rsid w:val="00914426"/>
    <w:pPr>
      <w:spacing w:after="0"/>
      <w:ind w:firstLine="360"/>
    </w:pPr>
  </w:style>
  <w:style w:type="character" w:customStyle="1" w:styleId="BodyTextFirstIndentChar">
    <w:name w:val="Body Text First Indent Char"/>
    <w:basedOn w:val="BodyTextChar"/>
    <w:link w:val="BodyTextFirstIndent"/>
    <w:uiPriority w:val="99"/>
    <w:semiHidden/>
    <w:rsid w:val="00914426"/>
    <w:rPr>
      <w:rFonts w:ascii="Times New Roman" w:eastAsia="Times New Roman" w:hAnsi="Times New Roman" w:cs="Times New Roman"/>
      <w:kern w:val="0"/>
      <w:lang w:eastAsia="en-GB"/>
      <w14:ligatures w14:val="none"/>
    </w:rPr>
  </w:style>
  <w:style w:type="paragraph" w:styleId="BodyTextIndent">
    <w:name w:val="Body Text Indent"/>
    <w:basedOn w:val="Normal"/>
    <w:link w:val="BodyTextIndentChar"/>
    <w:uiPriority w:val="99"/>
    <w:semiHidden/>
    <w:unhideWhenUsed/>
    <w:rsid w:val="00914426"/>
    <w:pPr>
      <w:spacing w:after="120"/>
      <w:ind w:left="283"/>
    </w:pPr>
  </w:style>
  <w:style w:type="character" w:customStyle="1" w:styleId="BodyTextIndentChar">
    <w:name w:val="Body Text Indent Char"/>
    <w:basedOn w:val="DefaultParagraphFont"/>
    <w:link w:val="BodyTextIndent"/>
    <w:uiPriority w:val="99"/>
    <w:semiHidden/>
    <w:rsid w:val="00914426"/>
    <w:rPr>
      <w:rFonts w:ascii="Times New Roman" w:eastAsia="Times New Roman" w:hAnsi="Times New Roman" w:cs="Times New Roman"/>
      <w:kern w:val="0"/>
      <w:lang w:eastAsia="en-GB"/>
      <w14:ligatures w14:val="none"/>
    </w:rPr>
  </w:style>
  <w:style w:type="paragraph" w:styleId="BodyTextFirstIndent2">
    <w:name w:val="Body Text First Indent 2"/>
    <w:basedOn w:val="BodyTextIndent"/>
    <w:link w:val="BodyTextFirstIndent2Char"/>
    <w:uiPriority w:val="99"/>
    <w:semiHidden/>
    <w:unhideWhenUsed/>
    <w:rsid w:val="009144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4426"/>
    <w:rPr>
      <w:rFonts w:ascii="Times New Roman" w:eastAsia="Times New Roman" w:hAnsi="Times New Roman" w:cs="Times New Roman"/>
      <w:kern w:val="0"/>
      <w:lang w:eastAsia="en-GB"/>
      <w14:ligatures w14:val="none"/>
    </w:rPr>
  </w:style>
  <w:style w:type="paragraph" w:styleId="BodyTextIndent2">
    <w:name w:val="Body Text Indent 2"/>
    <w:basedOn w:val="Normal"/>
    <w:link w:val="BodyTextIndent2Char"/>
    <w:uiPriority w:val="99"/>
    <w:semiHidden/>
    <w:unhideWhenUsed/>
    <w:rsid w:val="00914426"/>
    <w:pPr>
      <w:spacing w:after="120" w:line="480" w:lineRule="auto"/>
      <w:ind w:left="283"/>
    </w:pPr>
  </w:style>
  <w:style w:type="character" w:customStyle="1" w:styleId="BodyTextIndent2Char">
    <w:name w:val="Body Text Indent 2 Char"/>
    <w:basedOn w:val="DefaultParagraphFont"/>
    <w:link w:val="BodyTextIndent2"/>
    <w:uiPriority w:val="99"/>
    <w:semiHidden/>
    <w:rsid w:val="00914426"/>
    <w:rPr>
      <w:rFonts w:ascii="Times New Roman" w:eastAsia="Times New Roman" w:hAnsi="Times New Roman" w:cs="Times New Roman"/>
      <w:kern w:val="0"/>
      <w:lang w:eastAsia="en-GB"/>
      <w14:ligatures w14:val="none"/>
    </w:rPr>
  </w:style>
  <w:style w:type="paragraph" w:styleId="BodyTextIndent3">
    <w:name w:val="Body Text Indent 3"/>
    <w:basedOn w:val="Normal"/>
    <w:link w:val="BodyTextIndent3Char"/>
    <w:uiPriority w:val="99"/>
    <w:semiHidden/>
    <w:unhideWhenUsed/>
    <w:rsid w:val="00914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4426"/>
    <w:rPr>
      <w:rFonts w:ascii="Times New Roman" w:eastAsia="Times New Roman" w:hAnsi="Times New Roman" w:cs="Times New Roman"/>
      <w:kern w:val="0"/>
      <w:sz w:val="16"/>
      <w:szCs w:val="16"/>
      <w:lang w:eastAsia="en-GB"/>
      <w14:ligatures w14:val="none"/>
    </w:rPr>
  </w:style>
  <w:style w:type="paragraph" w:styleId="Caption">
    <w:name w:val="caption"/>
    <w:basedOn w:val="Normal"/>
    <w:next w:val="Normal"/>
    <w:uiPriority w:val="35"/>
    <w:semiHidden/>
    <w:unhideWhenUsed/>
    <w:qFormat/>
    <w:rsid w:val="00914426"/>
    <w:pPr>
      <w:spacing w:after="200"/>
    </w:pPr>
    <w:rPr>
      <w:i/>
      <w:iCs/>
      <w:color w:val="44546A" w:themeColor="text2"/>
      <w:sz w:val="18"/>
      <w:szCs w:val="18"/>
    </w:rPr>
  </w:style>
  <w:style w:type="paragraph" w:styleId="Closing">
    <w:name w:val="Closing"/>
    <w:basedOn w:val="Normal"/>
    <w:link w:val="ClosingChar"/>
    <w:uiPriority w:val="99"/>
    <w:semiHidden/>
    <w:unhideWhenUsed/>
    <w:rsid w:val="00914426"/>
    <w:pPr>
      <w:ind w:left="4252"/>
    </w:pPr>
  </w:style>
  <w:style w:type="character" w:customStyle="1" w:styleId="ClosingChar">
    <w:name w:val="Closing Char"/>
    <w:basedOn w:val="DefaultParagraphFont"/>
    <w:link w:val="Closing"/>
    <w:uiPriority w:val="99"/>
    <w:semiHidden/>
    <w:rsid w:val="00914426"/>
    <w:rPr>
      <w:rFonts w:ascii="Times New Roman" w:eastAsia="Times New Roman" w:hAnsi="Times New Roman" w:cs="Times New Roman"/>
      <w:kern w:val="0"/>
      <w:lang w:eastAsia="en-GB"/>
      <w14:ligatures w14:val="none"/>
    </w:rPr>
  </w:style>
  <w:style w:type="paragraph" w:styleId="Date">
    <w:name w:val="Date"/>
    <w:basedOn w:val="Normal"/>
    <w:next w:val="Normal"/>
    <w:link w:val="DateChar"/>
    <w:uiPriority w:val="99"/>
    <w:semiHidden/>
    <w:unhideWhenUsed/>
    <w:rsid w:val="00914426"/>
  </w:style>
  <w:style w:type="character" w:customStyle="1" w:styleId="DateChar">
    <w:name w:val="Date Char"/>
    <w:basedOn w:val="DefaultParagraphFont"/>
    <w:link w:val="Date"/>
    <w:uiPriority w:val="99"/>
    <w:semiHidden/>
    <w:rsid w:val="00914426"/>
    <w:rPr>
      <w:rFonts w:ascii="Times New Roman" w:eastAsia="Times New Roman" w:hAnsi="Times New Roman" w:cs="Times New Roman"/>
      <w:kern w:val="0"/>
      <w:lang w:eastAsia="en-GB"/>
      <w14:ligatures w14:val="none"/>
    </w:rPr>
  </w:style>
  <w:style w:type="paragraph" w:styleId="DocumentMap">
    <w:name w:val="Document Map"/>
    <w:basedOn w:val="Normal"/>
    <w:link w:val="DocumentMapChar"/>
    <w:uiPriority w:val="99"/>
    <w:semiHidden/>
    <w:unhideWhenUsed/>
    <w:rsid w:val="009144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426"/>
    <w:rPr>
      <w:rFonts w:ascii="Segoe UI" w:eastAsia="Times New Roman" w:hAnsi="Segoe UI" w:cs="Segoe UI"/>
      <w:kern w:val="0"/>
      <w:sz w:val="16"/>
      <w:szCs w:val="16"/>
      <w:lang w:eastAsia="en-GB"/>
      <w14:ligatures w14:val="none"/>
    </w:rPr>
  </w:style>
  <w:style w:type="paragraph" w:styleId="E-mailSignature">
    <w:name w:val="E-mail Signature"/>
    <w:basedOn w:val="Normal"/>
    <w:link w:val="E-mailSignatureChar"/>
    <w:uiPriority w:val="99"/>
    <w:semiHidden/>
    <w:unhideWhenUsed/>
    <w:rsid w:val="00914426"/>
  </w:style>
  <w:style w:type="character" w:customStyle="1" w:styleId="E-mailSignatureChar">
    <w:name w:val="E-mail Signature Char"/>
    <w:basedOn w:val="DefaultParagraphFont"/>
    <w:link w:val="E-mailSignature"/>
    <w:uiPriority w:val="99"/>
    <w:semiHidden/>
    <w:rsid w:val="00914426"/>
    <w:rPr>
      <w:rFonts w:ascii="Times New Roman" w:eastAsia="Times New Roman" w:hAnsi="Times New Roman" w:cs="Times New Roman"/>
      <w:kern w:val="0"/>
      <w:lang w:eastAsia="en-GB"/>
      <w14:ligatures w14:val="none"/>
    </w:rPr>
  </w:style>
  <w:style w:type="paragraph" w:styleId="EndnoteText">
    <w:name w:val="endnote text"/>
    <w:basedOn w:val="Normal"/>
    <w:link w:val="EndnoteTextChar"/>
    <w:uiPriority w:val="99"/>
    <w:semiHidden/>
    <w:unhideWhenUsed/>
    <w:rsid w:val="00914426"/>
    <w:rPr>
      <w:sz w:val="20"/>
      <w:szCs w:val="20"/>
    </w:rPr>
  </w:style>
  <w:style w:type="character" w:customStyle="1" w:styleId="EndnoteTextChar">
    <w:name w:val="Endnote Text Char"/>
    <w:basedOn w:val="DefaultParagraphFont"/>
    <w:link w:val="EndnoteText"/>
    <w:uiPriority w:val="99"/>
    <w:semiHidden/>
    <w:rsid w:val="00914426"/>
    <w:rPr>
      <w:rFonts w:ascii="Times New Roman" w:eastAsia="Times New Roman" w:hAnsi="Times New Roman" w:cs="Times New Roman"/>
      <w:kern w:val="0"/>
      <w:sz w:val="20"/>
      <w:szCs w:val="20"/>
      <w:lang w:eastAsia="en-GB"/>
      <w14:ligatures w14:val="none"/>
    </w:rPr>
  </w:style>
  <w:style w:type="paragraph" w:styleId="EnvelopeAddress">
    <w:name w:val="envelope address"/>
    <w:basedOn w:val="Normal"/>
    <w:uiPriority w:val="99"/>
    <w:semiHidden/>
    <w:unhideWhenUsed/>
    <w:rsid w:val="0091442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1442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14426"/>
    <w:rPr>
      <w:sz w:val="20"/>
      <w:szCs w:val="20"/>
    </w:rPr>
  </w:style>
  <w:style w:type="character" w:customStyle="1" w:styleId="FootnoteTextChar">
    <w:name w:val="Footnote Text Char"/>
    <w:basedOn w:val="DefaultParagraphFont"/>
    <w:link w:val="FootnoteText"/>
    <w:uiPriority w:val="99"/>
    <w:semiHidden/>
    <w:rsid w:val="00914426"/>
    <w:rPr>
      <w:rFonts w:ascii="Times New Roman" w:eastAsia="Times New Roman" w:hAnsi="Times New Roman" w:cs="Times New Roman"/>
      <w:kern w:val="0"/>
      <w:sz w:val="20"/>
      <w:szCs w:val="20"/>
      <w:lang w:eastAsia="en-GB"/>
      <w14:ligatures w14:val="none"/>
    </w:rPr>
  </w:style>
  <w:style w:type="paragraph" w:styleId="HTMLAddress">
    <w:name w:val="HTML Address"/>
    <w:basedOn w:val="Normal"/>
    <w:link w:val="HTMLAddressChar"/>
    <w:uiPriority w:val="99"/>
    <w:semiHidden/>
    <w:unhideWhenUsed/>
    <w:rsid w:val="00914426"/>
    <w:rPr>
      <w:i/>
      <w:iCs/>
    </w:rPr>
  </w:style>
  <w:style w:type="character" w:customStyle="1" w:styleId="HTMLAddressChar">
    <w:name w:val="HTML Address Char"/>
    <w:basedOn w:val="DefaultParagraphFont"/>
    <w:link w:val="HTMLAddress"/>
    <w:uiPriority w:val="99"/>
    <w:semiHidden/>
    <w:rsid w:val="00914426"/>
    <w:rPr>
      <w:rFonts w:ascii="Times New Roman" w:eastAsia="Times New Roman" w:hAnsi="Times New Roman" w:cs="Times New Roman"/>
      <w:i/>
      <w:iCs/>
      <w:kern w:val="0"/>
      <w:lang w:eastAsia="en-GB"/>
      <w14:ligatures w14:val="none"/>
    </w:rPr>
  </w:style>
  <w:style w:type="paragraph" w:styleId="HTMLPreformatted">
    <w:name w:val="HTML Preformatted"/>
    <w:basedOn w:val="Normal"/>
    <w:link w:val="HTMLPreformattedChar"/>
    <w:uiPriority w:val="99"/>
    <w:semiHidden/>
    <w:unhideWhenUsed/>
    <w:rsid w:val="0091442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4426"/>
    <w:rPr>
      <w:rFonts w:ascii="Consolas" w:eastAsia="Times New Roman" w:hAnsi="Consolas" w:cs="Times New Roman"/>
      <w:kern w:val="0"/>
      <w:sz w:val="20"/>
      <w:szCs w:val="20"/>
      <w:lang w:eastAsia="en-GB"/>
      <w14:ligatures w14:val="none"/>
    </w:rPr>
  </w:style>
  <w:style w:type="paragraph" w:styleId="Index1">
    <w:name w:val="index 1"/>
    <w:basedOn w:val="Normal"/>
    <w:next w:val="Normal"/>
    <w:autoRedefine/>
    <w:uiPriority w:val="99"/>
    <w:semiHidden/>
    <w:unhideWhenUsed/>
    <w:rsid w:val="00914426"/>
    <w:pPr>
      <w:ind w:left="240" w:hanging="240"/>
    </w:pPr>
  </w:style>
  <w:style w:type="paragraph" w:styleId="Index2">
    <w:name w:val="index 2"/>
    <w:basedOn w:val="Normal"/>
    <w:next w:val="Normal"/>
    <w:autoRedefine/>
    <w:uiPriority w:val="99"/>
    <w:semiHidden/>
    <w:unhideWhenUsed/>
    <w:rsid w:val="00914426"/>
    <w:pPr>
      <w:ind w:left="480" w:hanging="240"/>
    </w:pPr>
  </w:style>
  <w:style w:type="paragraph" w:styleId="Index3">
    <w:name w:val="index 3"/>
    <w:basedOn w:val="Normal"/>
    <w:next w:val="Normal"/>
    <w:autoRedefine/>
    <w:uiPriority w:val="99"/>
    <w:semiHidden/>
    <w:unhideWhenUsed/>
    <w:rsid w:val="00914426"/>
    <w:pPr>
      <w:ind w:left="720" w:hanging="240"/>
    </w:pPr>
  </w:style>
  <w:style w:type="paragraph" w:styleId="Index4">
    <w:name w:val="index 4"/>
    <w:basedOn w:val="Normal"/>
    <w:next w:val="Normal"/>
    <w:autoRedefine/>
    <w:uiPriority w:val="99"/>
    <w:semiHidden/>
    <w:unhideWhenUsed/>
    <w:rsid w:val="00914426"/>
    <w:pPr>
      <w:ind w:left="960" w:hanging="240"/>
    </w:pPr>
  </w:style>
  <w:style w:type="paragraph" w:styleId="Index5">
    <w:name w:val="index 5"/>
    <w:basedOn w:val="Normal"/>
    <w:next w:val="Normal"/>
    <w:autoRedefine/>
    <w:uiPriority w:val="99"/>
    <w:semiHidden/>
    <w:unhideWhenUsed/>
    <w:rsid w:val="00914426"/>
    <w:pPr>
      <w:ind w:left="1200" w:hanging="240"/>
    </w:pPr>
  </w:style>
  <w:style w:type="paragraph" w:styleId="Index6">
    <w:name w:val="index 6"/>
    <w:basedOn w:val="Normal"/>
    <w:next w:val="Normal"/>
    <w:autoRedefine/>
    <w:uiPriority w:val="99"/>
    <w:semiHidden/>
    <w:unhideWhenUsed/>
    <w:rsid w:val="00914426"/>
    <w:pPr>
      <w:ind w:left="1440" w:hanging="240"/>
    </w:pPr>
  </w:style>
  <w:style w:type="paragraph" w:styleId="Index7">
    <w:name w:val="index 7"/>
    <w:basedOn w:val="Normal"/>
    <w:next w:val="Normal"/>
    <w:autoRedefine/>
    <w:uiPriority w:val="99"/>
    <w:semiHidden/>
    <w:unhideWhenUsed/>
    <w:rsid w:val="00914426"/>
    <w:pPr>
      <w:ind w:left="1680" w:hanging="240"/>
    </w:pPr>
  </w:style>
  <w:style w:type="paragraph" w:styleId="Index8">
    <w:name w:val="index 8"/>
    <w:basedOn w:val="Normal"/>
    <w:next w:val="Normal"/>
    <w:autoRedefine/>
    <w:uiPriority w:val="99"/>
    <w:semiHidden/>
    <w:unhideWhenUsed/>
    <w:rsid w:val="00914426"/>
    <w:pPr>
      <w:ind w:left="1920" w:hanging="240"/>
    </w:pPr>
  </w:style>
  <w:style w:type="paragraph" w:styleId="Index9">
    <w:name w:val="index 9"/>
    <w:basedOn w:val="Normal"/>
    <w:next w:val="Normal"/>
    <w:autoRedefine/>
    <w:uiPriority w:val="99"/>
    <w:semiHidden/>
    <w:unhideWhenUsed/>
    <w:rsid w:val="00914426"/>
    <w:pPr>
      <w:ind w:left="2160" w:hanging="240"/>
    </w:pPr>
  </w:style>
  <w:style w:type="paragraph" w:styleId="IndexHeading">
    <w:name w:val="index heading"/>
    <w:basedOn w:val="Normal"/>
    <w:next w:val="Index1"/>
    <w:uiPriority w:val="99"/>
    <w:semiHidden/>
    <w:unhideWhenUsed/>
    <w:rsid w:val="00914426"/>
    <w:rPr>
      <w:rFonts w:asciiTheme="majorHAnsi" w:eastAsiaTheme="majorEastAsia" w:hAnsiTheme="majorHAnsi" w:cstheme="majorBidi"/>
      <w:b/>
      <w:bCs/>
    </w:rPr>
  </w:style>
  <w:style w:type="paragraph" w:styleId="List">
    <w:name w:val="List"/>
    <w:basedOn w:val="Normal"/>
    <w:uiPriority w:val="99"/>
    <w:semiHidden/>
    <w:unhideWhenUsed/>
    <w:rsid w:val="00914426"/>
    <w:pPr>
      <w:ind w:left="283" w:hanging="283"/>
      <w:contextualSpacing/>
    </w:pPr>
  </w:style>
  <w:style w:type="paragraph" w:styleId="List2">
    <w:name w:val="List 2"/>
    <w:basedOn w:val="Normal"/>
    <w:uiPriority w:val="99"/>
    <w:semiHidden/>
    <w:unhideWhenUsed/>
    <w:rsid w:val="00914426"/>
    <w:pPr>
      <w:ind w:left="566" w:hanging="283"/>
      <w:contextualSpacing/>
    </w:pPr>
  </w:style>
  <w:style w:type="paragraph" w:styleId="List3">
    <w:name w:val="List 3"/>
    <w:basedOn w:val="Normal"/>
    <w:uiPriority w:val="99"/>
    <w:semiHidden/>
    <w:unhideWhenUsed/>
    <w:rsid w:val="00914426"/>
    <w:pPr>
      <w:ind w:left="849" w:hanging="283"/>
      <w:contextualSpacing/>
    </w:pPr>
  </w:style>
  <w:style w:type="paragraph" w:styleId="List4">
    <w:name w:val="List 4"/>
    <w:basedOn w:val="Normal"/>
    <w:uiPriority w:val="99"/>
    <w:semiHidden/>
    <w:unhideWhenUsed/>
    <w:rsid w:val="00914426"/>
    <w:pPr>
      <w:ind w:left="1132" w:hanging="283"/>
      <w:contextualSpacing/>
    </w:pPr>
  </w:style>
  <w:style w:type="paragraph" w:styleId="List5">
    <w:name w:val="List 5"/>
    <w:basedOn w:val="Normal"/>
    <w:uiPriority w:val="99"/>
    <w:semiHidden/>
    <w:unhideWhenUsed/>
    <w:rsid w:val="00914426"/>
    <w:pPr>
      <w:ind w:left="1415" w:hanging="283"/>
      <w:contextualSpacing/>
    </w:pPr>
  </w:style>
  <w:style w:type="paragraph" w:styleId="ListBullet">
    <w:name w:val="List Bullet"/>
    <w:basedOn w:val="Normal"/>
    <w:uiPriority w:val="99"/>
    <w:semiHidden/>
    <w:unhideWhenUsed/>
    <w:rsid w:val="00914426"/>
    <w:pPr>
      <w:numPr>
        <w:numId w:val="5"/>
      </w:numPr>
      <w:contextualSpacing/>
    </w:pPr>
  </w:style>
  <w:style w:type="paragraph" w:styleId="ListBullet2">
    <w:name w:val="List Bullet 2"/>
    <w:basedOn w:val="Normal"/>
    <w:uiPriority w:val="99"/>
    <w:semiHidden/>
    <w:unhideWhenUsed/>
    <w:rsid w:val="00914426"/>
    <w:pPr>
      <w:numPr>
        <w:numId w:val="6"/>
      </w:numPr>
      <w:contextualSpacing/>
    </w:pPr>
  </w:style>
  <w:style w:type="paragraph" w:styleId="ListBullet3">
    <w:name w:val="List Bullet 3"/>
    <w:basedOn w:val="Normal"/>
    <w:uiPriority w:val="99"/>
    <w:semiHidden/>
    <w:unhideWhenUsed/>
    <w:rsid w:val="00914426"/>
    <w:pPr>
      <w:numPr>
        <w:numId w:val="7"/>
      </w:numPr>
      <w:contextualSpacing/>
    </w:pPr>
  </w:style>
  <w:style w:type="paragraph" w:styleId="ListBullet4">
    <w:name w:val="List Bullet 4"/>
    <w:basedOn w:val="Normal"/>
    <w:uiPriority w:val="99"/>
    <w:semiHidden/>
    <w:unhideWhenUsed/>
    <w:rsid w:val="00914426"/>
    <w:pPr>
      <w:numPr>
        <w:numId w:val="8"/>
      </w:numPr>
      <w:contextualSpacing/>
    </w:pPr>
  </w:style>
  <w:style w:type="paragraph" w:styleId="ListBullet5">
    <w:name w:val="List Bullet 5"/>
    <w:basedOn w:val="Normal"/>
    <w:uiPriority w:val="99"/>
    <w:semiHidden/>
    <w:unhideWhenUsed/>
    <w:rsid w:val="00914426"/>
    <w:pPr>
      <w:numPr>
        <w:numId w:val="9"/>
      </w:numPr>
      <w:contextualSpacing/>
    </w:pPr>
  </w:style>
  <w:style w:type="paragraph" w:styleId="ListContinue">
    <w:name w:val="List Continue"/>
    <w:basedOn w:val="Normal"/>
    <w:uiPriority w:val="99"/>
    <w:semiHidden/>
    <w:unhideWhenUsed/>
    <w:rsid w:val="00914426"/>
    <w:pPr>
      <w:spacing w:after="120"/>
      <w:ind w:left="283"/>
      <w:contextualSpacing/>
    </w:pPr>
  </w:style>
  <w:style w:type="paragraph" w:styleId="ListContinue2">
    <w:name w:val="List Continue 2"/>
    <w:basedOn w:val="Normal"/>
    <w:uiPriority w:val="99"/>
    <w:semiHidden/>
    <w:unhideWhenUsed/>
    <w:rsid w:val="00914426"/>
    <w:pPr>
      <w:spacing w:after="120"/>
      <w:ind w:left="566"/>
      <w:contextualSpacing/>
    </w:pPr>
  </w:style>
  <w:style w:type="paragraph" w:styleId="ListContinue3">
    <w:name w:val="List Continue 3"/>
    <w:basedOn w:val="Normal"/>
    <w:uiPriority w:val="99"/>
    <w:semiHidden/>
    <w:unhideWhenUsed/>
    <w:rsid w:val="00914426"/>
    <w:pPr>
      <w:spacing w:after="120"/>
      <w:ind w:left="849"/>
      <w:contextualSpacing/>
    </w:pPr>
  </w:style>
  <w:style w:type="paragraph" w:styleId="ListContinue4">
    <w:name w:val="List Continue 4"/>
    <w:basedOn w:val="Normal"/>
    <w:uiPriority w:val="99"/>
    <w:semiHidden/>
    <w:unhideWhenUsed/>
    <w:rsid w:val="00914426"/>
    <w:pPr>
      <w:spacing w:after="120"/>
      <w:ind w:left="1132"/>
      <w:contextualSpacing/>
    </w:pPr>
  </w:style>
  <w:style w:type="paragraph" w:styleId="ListContinue5">
    <w:name w:val="List Continue 5"/>
    <w:basedOn w:val="Normal"/>
    <w:uiPriority w:val="99"/>
    <w:semiHidden/>
    <w:unhideWhenUsed/>
    <w:rsid w:val="00914426"/>
    <w:pPr>
      <w:spacing w:after="120"/>
      <w:ind w:left="1415"/>
      <w:contextualSpacing/>
    </w:pPr>
  </w:style>
  <w:style w:type="paragraph" w:styleId="ListNumber">
    <w:name w:val="List Number"/>
    <w:basedOn w:val="Normal"/>
    <w:uiPriority w:val="99"/>
    <w:semiHidden/>
    <w:unhideWhenUsed/>
    <w:rsid w:val="00914426"/>
    <w:pPr>
      <w:numPr>
        <w:numId w:val="10"/>
      </w:numPr>
      <w:contextualSpacing/>
    </w:pPr>
  </w:style>
  <w:style w:type="paragraph" w:styleId="ListNumber2">
    <w:name w:val="List Number 2"/>
    <w:basedOn w:val="Normal"/>
    <w:uiPriority w:val="99"/>
    <w:semiHidden/>
    <w:unhideWhenUsed/>
    <w:rsid w:val="00914426"/>
    <w:pPr>
      <w:numPr>
        <w:numId w:val="11"/>
      </w:numPr>
      <w:contextualSpacing/>
    </w:pPr>
  </w:style>
  <w:style w:type="paragraph" w:styleId="ListNumber3">
    <w:name w:val="List Number 3"/>
    <w:basedOn w:val="Normal"/>
    <w:uiPriority w:val="99"/>
    <w:semiHidden/>
    <w:unhideWhenUsed/>
    <w:rsid w:val="00914426"/>
    <w:pPr>
      <w:numPr>
        <w:numId w:val="12"/>
      </w:numPr>
      <w:contextualSpacing/>
    </w:pPr>
  </w:style>
  <w:style w:type="paragraph" w:styleId="ListNumber4">
    <w:name w:val="List Number 4"/>
    <w:basedOn w:val="Normal"/>
    <w:uiPriority w:val="99"/>
    <w:semiHidden/>
    <w:unhideWhenUsed/>
    <w:rsid w:val="00914426"/>
    <w:pPr>
      <w:numPr>
        <w:numId w:val="13"/>
      </w:numPr>
      <w:contextualSpacing/>
    </w:pPr>
  </w:style>
  <w:style w:type="paragraph" w:styleId="ListNumber5">
    <w:name w:val="List Number 5"/>
    <w:basedOn w:val="Normal"/>
    <w:uiPriority w:val="99"/>
    <w:semiHidden/>
    <w:unhideWhenUsed/>
    <w:rsid w:val="00914426"/>
    <w:pPr>
      <w:numPr>
        <w:numId w:val="14"/>
      </w:numPr>
      <w:contextualSpacing/>
    </w:pPr>
  </w:style>
  <w:style w:type="paragraph" w:styleId="MacroText">
    <w:name w:val="macro"/>
    <w:link w:val="MacroTextChar"/>
    <w:uiPriority w:val="99"/>
    <w:semiHidden/>
    <w:unhideWhenUsed/>
    <w:rsid w:val="0091442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kern w:val="0"/>
      <w:sz w:val="20"/>
      <w:szCs w:val="20"/>
      <w:lang w:eastAsia="en-GB"/>
      <w14:ligatures w14:val="none"/>
    </w:rPr>
  </w:style>
  <w:style w:type="character" w:customStyle="1" w:styleId="MacroTextChar">
    <w:name w:val="Macro Text Char"/>
    <w:basedOn w:val="DefaultParagraphFont"/>
    <w:link w:val="MacroText"/>
    <w:uiPriority w:val="99"/>
    <w:semiHidden/>
    <w:rsid w:val="00914426"/>
    <w:rPr>
      <w:rFonts w:ascii="Consolas" w:eastAsia="Times New Roman" w:hAnsi="Consolas" w:cs="Times New Roman"/>
      <w:kern w:val="0"/>
      <w:sz w:val="20"/>
      <w:szCs w:val="20"/>
      <w:lang w:eastAsia="en-GB"/>
      <w14:ligatures w14:val="none"/>
    </w:rPr>
  </w:style>
  <w:style w:type="paragraph" w:styleId="MessageHeader">
    <w:name w:val="Message Header"/>
    <w:basedOn w:val="Normal"/>
    <w:link w:val="MessageHeaderChar"/>
    <w:uiPriority w:val="99"/>
    <w:semiHidden/>
    <w:unhideWhenUsed/>
    <w:rsid w:val="009144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14426"/>
    <w:rPr>
      <w:rFonts w:asciiTheme="majorHAnsi" w:eastAsiaTheme="majorEastAsia" w:hAnsiTheme="majorHAnsi" w:cstheme="majorBidi"/>
      <w:kern w:val="0"/>
      <w:shd w:val="pct20" w:color="auto" w:fill="auto"/>
      <w:lang w:eastAsia="en-GB"/>
      <w14:ligatures w14:val="none"/>
    </w:rPr>
  </w:style>
  <w:style w:type="paragraph" w:styleId="NoSpacing">
    <w:name w:val="No Spacing"/>
    <w:uiPriority w:val="1"/>
    <w:qFormat/>
    <w:rsid w:val="00914426"/>
    <w:rPr>
      <w:rFonts w:ascii="Times New Roman" w:eastAsia="Times New Roman" w:hAnsi="Times New Roman" w:cs="Times New Roman"/>
      <w:kern w:val="0"/>
      <w:lang w:eastAsia="en-GB"/>
      <w14:ligatures w14:val="none"/>
    </w:rPr>
  </w:style>
  <w:style w:type="paragraph" w:styleId="NormalIndent">
    <w:name w:val="Normal Indent"/>
    <w:basedOn w:val="Normal"/>
    <w:uiPriority w:val="99"/>
    <w:semiHidden/>
    <w:unhideWhenUsed/>
    <w:rsid w:val="00914426"/>
    <w:pPr>
      <w:ind w:left="720"/>
    </w:pPr>
  </w:style>
  <w:style w:type="paragraph" w:styleId="NoteHeading">
    <w:name w:val="Note Heading"/>
    <w:basedOn w:val="Normal"/>
    <w:next w:val="Normal"/>
    <w:link w:val="NoteHeadingChar"/>
    <w:uiPriority w:val="99"/>
    <w:semiHidden/>
    <w:unhideWhenUsed/>
    <w:rsid w:val="00914426"/>
  </w:style>
  <w:style w:type="character" w:customStyle="1" w:styleId="NoteHeadingChar">
    <w:name w:val="Note Heading Char"/>
    <w:basedOn w:val="DefaultParagraphFont"/>
    <w:link w:val="NoteHeading"/>
    <w:uiPriority w:val="99"/>
    <w:semiHidden/>
    <w:rsid w:val="00914426"/>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semiHidden/>
    <w:unhideWhenUsed/>
    <w:rsid w:val="00914426"/>
    <w:rPr>
      <w:rFonts w:ascii="Consolas" w:hAnsi="Consolas"/>
      <w:sz w:val="21"/>
      <w:szCs w:val="21"/>
    </w:rPr>
  </w:style>
  <w:style w:type="character" w:customStyle="1" w:styleId="PlainTextChar">
    <w:name w:val="Plain Text Char"/>
    <w:basedOn w:val="DefaultParagraphFont"/>
    <w:link w:val="PlainText"/>
    <w:uiPriority w:val="99"/>
    <w:semiHidden/>
    <w:rsid w:val="00914426"/>
    <w:rPr>
      <w:rFonts w:ascii="Consolas" w:eastAsia="Times New Roman" w:hAnsi="Consolas" w:cs="Times New Roman"/>
      <w:kern w:val="0"/>
      <w:sz w:val="21"/>
      <w:szCs w:val="21"/>
      <w:lang w:eastAsia="en-GB"/>
      <w14:ligatures w14:val="none"/>
    </w:rPr>
  </w:style>
  <w:style w:type="paragraph" w:styleId="Salutation">
    <w:name w:val="Salutation"/>
    <w:basedOn w:val="Normal"/>
    <w:next w:val="Normal"/>
    <w:link w:val="SalutationChar"/>
    <w:uiPriority w:val="99"/>
    <w:semiHidden/>
    <w:unhideWhenUsed/>
    <w:rsid w:val="00914426"/>
  </w:style>
  <w:style w:type="character" w:customStyle="1" w:styleId="SalutationChar">
    <w:name w:val="Salutation Char"/>
    <w:basedOn w:val="DefaultParagraphFont"/>
    <w:link w:val="Salutation"/>
    <w:uiPriority w:val="99"/>
    <w:semiHidden/>
    <w:rsid w:val="00914426"/>
    <w:rPr>
      <w:rFonts w:ascii="Times New Roman" w:eastAsia="Times New Roman" w:hAnsi="Times New Roman" w:cs="Times New Roman"/>
      <w:kern w:val="0"/>
      <w:lang w:eastAsia="en-GB"/>
      <w14:ligatures w14:val="none"/>
    </w:rPr>
  </w:style>
  <w:style w:type="paragraph" w:styleId="Signature">
    <w:name w:val="Signature"/>
    <w:basedOn w:val="Normal"/>
    <w:link w:val="SignatureChar"/>
    <w:uiPriority w:val="99"/>
    <w:semiHidden/>
    <w:unhideWhenUsed/>
    <w:rsid w:val="00914426"/>
    <w:pPr>
      <w:ind w:left="4252"/>
    </w:pPr>
  </w:style>
  <w:style w:type="character" w:customStyle="1" w:styleId="SignatureChar">
    <w:name w:val="Signature Char"/>
    <w:basedOn w:val="DefaultParagraphFont"/>
    <w:link w:val="Signature"/>
    <w:uiPriority w:val="99"/>
    <w:semiHidden/>
    <w:rsid w:val="00914426"/>
    <w:rPr>
      <w:rFonts w:ascii="Times New Roman" w:eastAsia="Times New Roman" w:hAnsi="Times New Roman" w:cs="Times New Roman"/>
      <w:kern w:val="0"/>
      <w:lang w:eastAsia="en-GB"/>
      <w14:ligatures w14:val="none"/>
    </w:rPr>
  </w:style>
  <w:style w:type="paragraph" w:styleId="TableofAuthorities">
    <w:name w:val="table of authorities"/>
    <w:basedOn w:val="Normal"/>
    <w:next w:val="Normal"/>
    <w:uiPriority w:val="99"/>
    <w:semiHidden/>
    <w:unhideWhenUsed/>
    <w:rsid w:val="00914426"/>
    <w:pPr>
      <w:ind w:left="240" w:hanging="240"/>
    </w:pPr>
  </w:style>
  <w:style w:type="paragraph" w:styleId="TableofFigures">
    <w:name w:val="table of figures"/>
    <w:basedOn w:val="Normal"/>
    <w:next w:val="Normal"/>
    <w:uiPriority w:val="99"/>
    <w:semiHidden/>
    <w:unhideWhenUsed/>
    <w:rsid w:val="00914426"/>
  </w:style>
  <w:style w:type="paragraph" w:styleId="TOAHeading">
    <w:name w:val="toa heading"/>
    <w:basedOn w:val="Normal"/>
    <w:next w:val="Normal"/>
    <w:uiPriority w:val="99"/>
    <w:semiHidden/>
    <w:unhideWhenUsed/>
    <w:rsid w:val="0091442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14426"/>
    <w:pPr>
      <w:spacing w:after="100"/>
    </w:pPr>
  </w:style>
  <w:style w:type="paragraph" w:styleId="TOC2">
    <w:name w:val="toc 2"/>
    <w:basedOn w:val="Normal"/>
    <w:next w:val="Normal"/>
    <w:autoRedefine/>
    <w:uiPriority w:val="39"/>
    <w:semiHidden/>
    <w:unhideWhenUsed/>
    <w:rsid w:val="00914426"/>
    <w:pPr>
      <w:spacing w:after="100"/>
      <w:ind w:left="240"/>
    </w:pPr>
  </w:style>
  <w:style w:type="paragraph" w:styleId="TOC3">
    <w:name w:val="toc 3"/>
    <w:basedOn w:val="Normal"/>
    <w:next w:val="Normal"/>
    <w:autoRedefine/>
    <w:uiPriority w:val="39"/>
    <w:semiHidden/>
    <w:unhideWhenUsed/>
    <w:rsid w:val="00914426"/>
    <w:pPr>
      <w:spacing w:after="100"/>
      <w:ind w:left="480"/>
    </w:pPr>
  </w:style>
  <w:style w:type="paragraph" w:styleId="TOC4">
    <w:name w:val="toc 4"/>
    <w:basedOn w:val="Normal"/>
    <w:next w:val="Normal"/>
    <w:autoRedefine/>
    <w:uiPriority w:val="39"/>
    <w:semiHidden/>
    <w:unhideWhenUsed/>
    <w:rsid w:val="00914426"/>
    <w:pPr>
      <w:spacing w:after="100"/>
      <w:ind w:left="720"/>
    </w:pPr>
  </w:style>
  <w:style w:type="paragraph" w:styleId="TOC5">
    <w:name w:val="toc 5"/>
    <w:basedOn w:val="Normal"/>
    <w:next w:val="Normal"/>
    <w:autoRedefine/>
    <w:uiPriority w:val="39"/>
    <w:semiHidden/>
    <w:unhideWhenUsed/>
    <w:rsid w:val="00914426"/>
    <w:pPr>
      <w:spacing w:after="100"/>
      <w:ind w:left="960"/>
    </w:pPr>
  </w:style>
  <w:style w:type="paragraph" w:styleId="TOC6">
    <w:name w:val="toc 6"/>
    <w:basedOn w:val="Normal"/>
    <w:next w:val="Normal"/>
    <w:autoRedefine/>
    <w:uiPriority w:val="39"/>
    <w:semiHidden/>
    <w:unhideWhenUsed/>
    <w:rsid w:val="00914426"/>
    <w:pPr>
      <w:spacing w:after="100"/>
      <w:ind w:left="1200"/>
    </w:pPr>
  </w:style>
  <w:style w:type="paragraph" w:styleId="TOC7">
    <w:name w:val="toc 7"/>
    <w:basedOn w:val="Normal"/>
    <w:next w:val="Normal"/>
    <w:autoRedefine/>
    <w:uiPriority w:val="39"/>
    <w:semiHidden/>
    <w:unhideWhenUsed/>
    <w:rsid w:val="00914426"/>
    <w:pPr>
      <w:spacing w:after="100"/>
      <w:ind w:left="1440"/>
    </w:pPr>
  </w:style>
  <w:style w:type="paragraph" w:styleId="TOC8">
    <w:name w:val="toc 8"/>
    <w:basedOn w:val="Normal"/>
    <w:next w:val="Normal"/>
    <w:autoRedefine/>
    <w:uiPriority w:val="39"/>
    <w:semiHidden/>
    <w:unhideWhenUsed/>
    <w:rsid w:val="00914426"/>
    <w:pPr>
      <w:spacing w:after="100"/>
      <w:ind w:left="1680"/>
    </w:pPr>
  </w:style>
  <w:style w:type="paragraph" w:styleId="TOC9">
    <w:name w:val="toc 9"/>
    <w:basedOn w:val="Normal"/>
    <w:next w:val="Normal"/>
    <w:autoRedefine/>
    <w:uiPriority w:val="39"/>
    <w:semiHidden/>
    <w:unhideWhenUsed/>
    <w:rsid w:val="00914426"/>
    <w:pPr>
      <w:spacing w:after="100"/>
      <w:ind w:left="1920"/>
    </w:pPr>
  </w:style>
  <w:style w:type="paragraph" w:styleId="TOCHeading">
    <w:name w:val="TOC Heading"/>
    <w:basedOn w:val="Heading1"/>
    <w:next w:val="Normal"/>
    <w:uiPriority w:val="39"/>
    <w:semiHidden/>
    <w:unhideWhenUsed/>
    <w:qFormat/>
    <w:rsid w:val="00914426"/>
    <w:pPr>
      <w:spacing w:before="240" w:after="0"/>
      <w:outlineLvl w:val="9"/>
    </w:pPr>
    <w:rPr>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24536">
      <w:bodyDiv w:val="1"/>
      <w:marLeft w:val="0"/>
      <w:marRight w:val="0"/>
      <w:marTop w:val="0"/>
      <w:marBottom w:val="0"/>
      <w:divBdr>
        <w:top w:val="none" w:sz="0" w:space="0" w:color="auto"/>
        <w:left w:val="none" w:sz="0" w:space="0" w:color="auto"/>
        <w:bottom w:val="none" w:sz="0" w:space="0" w:color="auto"/>
        <w:right w:val="none" w:sz="0" w:space="0" w:color="auto"/>
      </w:divBdr>
      <w:divsChild>
        <w:div w:id="161507546">
          <w:marLeft w:val="0"/>
          <w:marRight w:val="0"/>
          <w:marTop w:val="0"/>
          <w:marBottom w:val="0"/>
          <w:divBdr>
            <w:top w:val="none" w:sz="0" w:space="0" w:color="auto"/>
            <w:left w:val="none" w:sz="0" w:space="0" w:color="auto"/>
            <w:bottom w:val="none" w:sz="0" w:space="0" w:color="auto"/>
            <w:right w:val="none" w:sz="0" w:space="0" w:color="auto"/>
          </w:divBdr>
        </w:div>
        <w:div w:id="1536695102">
          <w:marLeft w:val="0"/>
          <w:marRight w:val="0"/>
          <w:marTop w:val="0"/>
          <w:marBottom w:val="0"/>
          <w:divBdr>
            <w:top w:val="none" w:sz="0" w:space="0" w:color="auto"/>
            <w:left w:val="none" w:sz="0" w:space="0" w:color="auto"/>
            <w:bottom w:val="none" w:sz="0" w:space="0" w:color="auto"/>
            <w:right w:val="none" w:sz="0" w:space="0" w:color="auto"/>
          </w:divBdr>
        </w:div>
        <w:div w:id="763645264">
          <w:marLeft w:val="0"/>
          <w:marRight w:val="0"/>
          <w:marTop w:val="0"/>
          <w:marBottom w:val="0"/>
          <w:divBdr>
            <w:top w:val="none" w:sz="0" w:space="0" w:color="auto"/>
            <w:left w:val="none" w:sz="0" w:space="0" w:color="auto"/>
            <w:bottom w:val="none" w:sz="0" w:space="0" w:color="auto"/>
            <w:right w:val="none" w:sz="0" w:space="0" w:color="auto"/>
          </w:divBdr>
        </w:div>
        <w:div w:id="506676421">
          <w:marLeft w:val="0"/>
          <w:marRight w:val="0"/>
          <w:marTop w:val="0"/>
          <w:marBottom w:val="0"/>
          <w:divBdr>
            <w:top w:val="none" w:sz="0" w:space="0" w:color="auto"/>
            <w:left w:val="none" w:sz="0" w:space="0" w:color="auto"/>
            <w:bottom w:val="none" w:sz="0" w:space="0" w:color="auto"/>
            <w:right w:val="none" w:sz="0" w:space="0" w:color="auto"/>
          </w:divBdr>
        </w:div>
        <w:div w:id="222447635">
          <w:marLeft w:val="0"/>
          <w:marRight w:val="0"/>
          <w:marTop w:val="0"/>
          <w:marBottom w:val="0"/>
          <w:divBdr>
            <w:top w:val="none" w:sz="0" w:space="0" w:color="auto"/>
            <w:left w:val="none" w:sz="0" w:space="0" w:color="auto"/>
            <w:bottom w:val="none" w:sz="0" w:space="0" w:color="auto"/>
            <w:right w:val="none" w:sz="0" w:space="0" w:color="auto"/>
          </w:divBdr>
        </w:div>
      </w:divsChild>
    </w:div>
    <w:div w:id="1462309313">
      <w:bodyDiv w:val="1"/>
      <w:marLeft w:val="0"/>
      <w:marRight w:val="0"/>
      <w:marTop w:val="0"/>
      <w:marBottom w:val="0"/>
      <w:divBdr>
        <w:top w:val="none" w:sz="0" w:space="0" w:color="auto"/>
        <w:left w:val="none" w:sz="0" w:space="0" w:color="auto"/>
        <w:bottom w:val="none" w:sz="0" w:space="0" w:color="auto"/>
        <w:right w:val="none" w:sz="0" w:space="0" w:color="auto"/>
      </w:divBdr>
    </w:div>
    <w:div w:id="16046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19</Number>
  </documentManagement>
</p:properties>
</file>

<file path=customXml/itemProps1.xml><?xml version="1.0" encoding="utf-8"?>
<ds:datastoreItem xmlns:ds="http://schemas.openxmlformats.org/officeDocument/2006/customXml" ds:itemID="{95C58ADD-D7C2-48F0-AA82-CD5774E27E5C}"/>
</file>

<file path=customXml/itemProps2.xml><?xml version="1.0" encoding="utf-8"?>
<ds:datastoreItem xmlns:ds="http://schemas.openxmlformats.org/officeDocument/2006/customXml" ds:itemID="{99D91DFF-2E61-4825-9F45-FCC154B22FB4}">
  <ds:schemaRefs>
    <ds:schemaRef ds:uri="http://schemas.microsoft.com/sharepoint/v3/contenttype/forms"/>
  </ds:schemaRefs>
</ds:datastoreItem>
</file>

<file path=customXml/itemProps3.xml><?xml version="1.0" encoding="utf-8"?>
<ds:datastoreItem xmlns:ds="http://schemas.openxmlformats.org/officeDocument/2006/customXml" ds:itemID="{E9E96B39-BED4-48C5-8C92-4CADE768C7CB}">
  <ds:schemaRefs>
    <ds:schemaRef ds:uri="http://purl.org/dc/elements/1.1/"/>
    <ds:schemaRef ds:uri="http://schemas.microsoft.com/office/infopath/2007/PartnerControls"/>
    <ds:schemaRef ds:uri="937b4850-4565-4132-89e8-69a396ed149a"/>
    <ds:schemaRef ds:uri="http://purl.org/dc/dcmitype/"/>
    <ds:schemaRef ds:uri="http://www.w3.org/XML/1998/namespace"/>
    <ds:schemaRef ds:uri="http://schemas.openxmlformats.org/package/2006/metadata/core-properties"/>
    <ds:schemaRef ds:uri="http://schemas.microsoft.com/office/2006/documentManagement/types"/>
    <ds:schemaRef ds:uri="0d213de9-3189-4cd4-8d7a-42ae0b27451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818</Words>
  <Characters>5013</Characters>
  <Application>Microsoft Office Word</Application>
  <DocSecurity>0</DocSecurity>
  <Lines>138</Lines>
  <Paragraphs>72</Paragraphs>
  <ScaleCrop>false</ScaleCrop>
  <HeadingPairs>
    <vt:vector size="2" baseType="variant">
      <vt:variant>
        <vt:lpstr>Title</vt:lpstr>
      </vt:variant>
      <vt:variant>
        <vt:i4>1</vt:i4>
      </vt:variant>
    </vt:vector>
  </HeadingPairs>
  <TitlesOfParts>
    <vt:vector size="1" baseType="lpstr">
      <vt:lpstr/>
    </vt:vector>
  </TitlesOfParts>
  <Company>Tapuwae Cultural Footprints LTD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19</cp:revision>
  <cp:lastPrinted>2025-10-28T23:46:00Z</cp:lastPrinted>
  <dcterms:created xsi:type="dcterms:W3CDTF">2025-07-17T15:28:00Z</dcterms:created>
  <dcterms:modified xsi:type="dcterms:W3CDTF">2025-10-28T23:46:00Z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91100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