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A2C229" w14:textId="7BCE7522" w:rsidR="00CD057C" w:rsidRPr="00A247B5" w:rsidRDefault="003F6A94" w:rsidP="00A247B5">
      <w:pPr>
        <w:pStyle w:val="Heading1"/>
      </w:pPr>
      <w:r w:rsidRPr="00A247B5">
        <w:t>Kaupapa Māori Adaptation Plan Template</w:t>
      </w:r>
    </w:p>
    <w:p w14:paraId="61D3DE85" w14:textId="168944EB" w:rsidR="003F6A94" w:rsidRPr="00D60AAD" w:rsidRDefault="003F6A94" w:rsidP="003F6A94">
      <w:pPr>
        <w:rPr>
          <w:rFonts w:asciiTheme="majorHAnsi" w:hAnsiTheme="majorHAnsi" w:cstheme="majorHAnsi"/>
          <w:sz w:val="20"/>
          <w:szCs w:val="20"/>
        </w:rPr>
      </w:pPr>
      <w:r w:rsidRPr="00D60AAD">
        <w:rPr>
          <w:rFonts w:asciiTheme="majorHAnsi" w:hAnsiTheme="majorHAnsi" w:cstheme="majorHAnsi"/>
          <w:i/>
          <w:iCs/>
          <w:sz w:val="20"/>
          <w:szCs w:val="20"/>
        </w:rPr>
        <w:t>A pre-formatted document and template to support the drafting of the full adaptation plan.</w:t>
      </w:r>
      <w:r w:rsidR="00A377E8">
        <w:rPr>
          <w:rFonts w:asciiTheme="majorHAnsi" w:hAnsiTheme="majorHAnsi" w:cstheme="majorHAnsi"/>
          <w:i/>
          <w:iCs/>
          <w:sz w:val="20"/>
          <w:szCs w:val="20"/>
        </w:rPr>
        <w:t xml:space="preserve"> </w:t>
      </w:r>
      <w:r w:rsidR="00A247B5">
        <w:rPr>
          <w:rFonts w:asciiTheme="majorHAnsi" w:hAnsiTheme="majorHAnsi" w:cstheme="majorHAnsi"/>
          <w:i/>
          <w:iCs/>
          <w:sz w:val="20"/>
          <w:szCs w:val="20"/>
        </w:rPr>
        <w:t xml:space="preserve">This template helps to compile </w:t>
      </w:r>
      <w:r w:rsidR="00A247B5" w:rsidRPr="00D60AAD">
        <w:rPr>
          <w:rFonts w:asciiTheme="majorHAnsi" w:hAnsiTheme="majorHAnsi" w:cstheme="majorHAnsi"/>
          <w:i/>
          <w:iCs/>
          <w:color w:val="000000" w:themeColor="text1"/>
          <w:sz w:val="20"/>
          <w:szCs w:val="20"/>
        </w:rPr>
        <w:t>all foundational material generated through Te Ahunga and Te Aponga</w:t>
      </w:r>
      <w:r w:rsidR="00A247B5">
        <w:rPr>
          <w:rFonts w:asciiTheme="majorHAnsi" w:hAnsiTheme="majorHAnsi" w:cstheme="majorHAnsi"/>
          <w:i/>
          <w:iCs/>
          <w:color w:val="000000" w:themeColor="text1"/>
          <w:sz w:val="20"/>
          <w:szCs w:val="20"/>
        </w:rPr>
        <w:t>.</w:t>
      </w:r>
      <w:r w:rsidR="00C263C9">
        <w:rPr>
          <w:rFonts w:asciiTheme="majorHAnsi" w:hAnsiTheme="majorHAnsi" w:cstheme="majorHAnsi"/>
          <w:i/>
          <w:iCs/>
          <w:color w:val="000000" w:themeColor="text1"/>
          <w:sz w:val="20"/>
          <w:szCs w:val="20"/>
        </w:rPr>
        <w:br/>
      </w:r>
      <w:r w:rsidRPr="00D60AAD">
        <w:rPr>
          <w:rFonts w:asciiTheme="majorHAnsi" w:hAnsiTheme="majorHAnsi" w:cstheme="majorHAnsi"/>
          <w:sz w:val="20"/>
          <w:szCs w:val="20"/>
        </w:rPr>
        <w:br/>
        <w:t>The template includes sections for values and purpose, climate risks and vulnerabilities, adaptation responses (short and long term), implementation planning, timeframes, forecasted resource needs, and visual aids such as maps or appendices.</w:t>
      </w:r>
      <w:r>
        <w:rPr>
          <w:rFonts w:asciiTheme="majorHAnsi" w:hAnsiTheme="majorHAnsi" w:cstheme="majorHAnsi"/>
          <w:sz w:val="20"/>
          <w:szCs w:val="20"/>
        </w:rPr>
        <w:t xml:space="preserve"> </w:t>
      </w:r>
      <w:r w:rsidRPr="00D60AAD">
        <w:rPr>
          <w:rFonts w:asciiTheme="majorHAnsi" w:hAnsiTheme="majorHAnsi" w:cstheme="majorHAnsi"/>
          <w:sz w:val="20"/>
          <w:szCs w:val="20"/>
        </w:rPr>
        <w:t xml:space="preserve">It ensures consistency, clarity, and alignment with </w:t>
      </w:r>
      <w:proofErr w:type="spellStart"/>
      <w:r w:rsidRPr="00D60AAD">
        <w:rPr>
          <w:rFonts w:asciiTheme="majorHAnsi" w:hAnsiTheme="majorHAnsi" w:cstheme="majorHAnsi"/>
          <w:sz w:val="20"/>
          <w:szCs w:val="20"/>
        </w:rPr>
        <w:t>tangata</w:t>
      </w:r>
      <w:proofErr w:type="spellEnd"/>
      <w:r w:rsidRPr="00D60AAD">
        <w:rPr>
          <w:rFonts w:asciiTheme="majorHAnsi" w:hAnsiTheme="majorHAnsi" w:cstheme="majorHAnsi"/>
          <w:sz w:val="20"/>
          <w:szCs w:val="20"/>
        </w:rPr>
        <w:t xml:space="preserve"> whenua aspirations and </w:t>
      </w:r>
      <w:proofErr w:type="spellStart"/>
      <w:r w:rsidRPr="00D60AAD">
        <w:rPr>
          <w:rFonts w:asciiTheme="majorHAnsi" w:hAnsiTheme="majorHAnsi" w:cstheme="majorHAnsi"/>
          <w:sz w:val="20"/>
          <w:szCs w:val="20"/>
        </w:rPr>
        <w:t>mātauranga</w:t>
      </w:r>
      <w:proofErr w:type="spellEnd"/>
      <w:r w:rsidRPr="00D60AAD">
        <w:rPr>
          <w:rFonts w:asciiTheme="majorHAnsi" w:hAnsiTheme="majorHAnsi" w:cstheme="majorHAnsi"/>
          <w:sz w:val="20"/>
          <w:szCs w:val="20"/>
        </w:rPr>
        <w:t>.</w:t>
      </w:r>
      <w:r w:rsidR="007159F4">
        <w:rPr>
          <w:rFonts w:asciiTheme="majorHAnsi" w:hAnsiTheme="majorHAnsi" w:cstheme="majorHAnsi"/>
          <w:sz w:val="20"/>
          <w:szCs w:val="20"/>
        </w:rPr>
        <w:t xml:space="preserve"> </w:t>
      </w:r>
    </w:p>
    <w:p w14:paraId="2A18CB7A" w14:textId="77777777" w:rsidR="008A70EC" w:rsidRDefault="008A70EC"/>
    <w:tbl>
      <w:tblPr>
        <w:tblStyle w:val="List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82"/>
        <w:gridCol w:w="2953"/>
        <w:gridCol w:w="3522"/>
      </w:tblGrid>
      <w:tr w:rsidR="000B7958" w:rsidRPr="007C3E3E" w14:paraId="7682D282" w14:textId="77777777" w:rsidTr="00073027">
        <w:trPr>
          <w:cnfStyle w:val="100000000000" w:firstRow="1" w:lastRow="0" w:firstColumn="0" w:lastColumn="0" w:oddVBand="0" w:evenVBand="0" w:oddHBand="0" w:evenHBand="0" w:firstRowFirstColumn="0" w:firstRowLastColumn="0" w:lastRowFirstColumn="0" w:lastRowLastColumn="0"/>
          <w:trHeight w:val="405"/>
        </w:trPr>
        <w:tc>
          <w:tcPr>
            <w:cnfStyle w:val="001000000000" w:firstRow="0" w:lastRow="0" w:firstColumn="1" w:lastColumn="0" w:oddVBand="0" w:evenVBand="0" w:oddHBand="0" w:evenHBand="0" w:firstRowFirstColumn="0" w:firstRowLastColumn="0" w:lastRowFirstColumn="0" w:lastRowLastColumn="0"/>
            <w:tcW w:w="13948" w:type="dxa"/>
            <w:gridSpan w:val="3"/>
            <w:noWrap/>
            <w:hideMark/>
          </w:tcPr>
          <w:p w14:paraId="13D187EB" w14:textId="3682A186" w:rsidR="000B7958" w:rsidRDefault="000B7958" w:rsidP="00073027">
            <w:pPr>
              <w:rPr>
                <w:rFonts w:ascii="Arial" w:hAnsi="Arial" w:cs="Arial"/>
                <w:b w:val="0"/>
                <w:bCs w:val="0"/>
                <w:sz w:val="22"/>
                <w:szCs w:val="22"/>
              </w:rPr>
            </w:pPr>
            <w:r w:rsidRPr="0086390C">
              <w:rPr>
                <w:rFonts w:ascii="Arial" w:hAnsi="Arial" w:cs="Arial"/>
                <w:sz w:val="22"/>
                <w:szCs w:val="22"/>
              </w:rPr>
              <w:t>Cultural asset</w:t>
            </w:r>
            <w:r w:rsidR="00A247B5">
              <w:rPr>
                <w:rFonts w:ascii="Arial" w:hAnsi="Arial" w:cs="Arial"/>
                <w:sz w:val="22"/>
                <w:szCs w:val="22"/>
              </w:rPr>
              <w:t>, taonga</w:t>
            </w:r>
            <w:r w:rsidRPr="0086390C">
              <w:rPr>
                <w:rFonts w:ascii="Arial" w:hAnsi="Arial" w:cs="Arial"/>
                <w:sz w:val="22"/>
                <w:szCs w:val="22"/>
              </w:rPr>
              <w:t xml:space="preserve"> or whanau adaptation plans </w:t>
            </w:r>
          </w:p>
          <w:p w14:paraId="6858056E" w14:textId="77777777" w:rsidR="000B7958" w:rsidRDefault="000B7958" w:rsidP="00073027">
            <w:pPr>
              <w:rPr>
                <w:rFonts w:ascii="Arial" w:hAnsi="Arial" w:cs="Arial"/>
                <w:b w:val="0"/>
                <w:bCs w:val="0"/>
                <w:sz w:val="22"/>
                <w:szCs w:val="22"/>
              </w:rPr>
            </w:pPr>
          </w:p>
          <w:p w14:paraId="13D53C9B" w14:textId="77777777" w:rsidR="000B7958" w:rsidRPr="007C3E3E" w:rsidRDefault="000B7958" w:rsidP="00073027">
            <w:pPr>
              <w:rPr>
                <w:rFonts w:ascii="Arial" w:hAnsi="Arial" w:cs="Arial"/>
                <w:sz w:val="20"/>
                <w:szCs w:val="20"/>
              </w:rPr>
            </w:pPr>
          </w:p>
        </w:tc>
      </w:tr>
      <w:tr w:rsidR="000B7958" w:rsidRPr="007C3E3E" w14:paraId="41B35A85" w14:textId="77777777" w:rsidTr="00073027">
        <w:trPr>
          <w:cnfStyle w:val="000000100000" w:firstRow="0" w:lastRow="0" w:firstColumn="0" w:lastColumn="0" w:oddVBand="0" w:evenVBand="0" w:oddHBand="1" w:evenHBand="0" w:firstRowFirstColumn="0" w:firstRowLastColumn="0" w:lastRowFirstColumn="0" w:lastRowLastColumn="0"/>
          <w:trHeight w:val="750"/>
        </w:trPr>
        <w:tc>
          <w:tcPr>
            <w:cnfStyle w:val="001000000000" w:firstRow="0" w:lastRow="0" w:firstColumn="1" w:lastColumn="0" w:oddVBand="0" w:evenVBand="0" w:oddHBand="0" w:evenHBand="0" w:firstRowFirstColumn="0" w:firstRowLastColumn="0" w:lastRowFirstColumn="0" w:lastRowLastColumn="0"/>
            <w:tcW w:w="4287" w:type="dxa"/>
            <w:hideMark/>
          </w:tcPr>
          <w:p w14:paraId="13D2BB04" w14:textId="57998521" w:rsidR="000B7958" w:rsidRPr="00287EFD" w:rsidRDefault="00E25247" w:rsidP="00073027">
            <w:pPr>
              <w:rPr>
                <w:rFonts w:asciiTheme="majorHAnsi" w:hAnsiTheme="majorHAnsi" w:cstheme="majorHAnsi"/>
                <w:sz w:val="20"/>
                <w:szCs w:val="20"/>
              </w:rPr>
            </w:pPr>
            <w:r w:rsidRPr="00287EFD">
              <w:rPr>
                <w:rFonts w:asciiTheme="majorHAnsi" w:hAnsiTheme="majorHAnsi" w:cstheme="majorHAnsi"/>
                <w:sz w:val="20"/>
                <w:szCs w:val="20"/>
              </w:rPr>
              <w:t>Taonga</w:t>
            </w:r>
            <w:r w:rsidR="000B7958" w:rsidRPr="00287EFD">
              <w:rPr>
                <w:rFonts w:asciiTheme="majorHAnsi" w:hAnsiTheme="majorHAnsi" w:cstheme="majorHAnsi"/>
                <w:sz w:val="20"/>
                <w:szCs w:val="20"/>
              </w:rPr>
              <w:t xml:space="preserve"> Identification #</w:t>
            </w:r>
          </w:p>
        </w:tc>
        <w:tc>
          <w:tcPr>
            <w:tcW w:w="4396" w:type="dxa"/>
            <w:hideMark/>
          </w:tcPr>
          <w:p w14:paraId="165D509D" w14:textId="1D6823D5"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roofErr w:type="spellStart"/>
            <w:r w:rsidRPr="00287EFD">
              <w:rPr>
                <w:rFonts w:asciiTheme="majorHAnsi" w:hAnsiTheme="majorHAnsi" w:cstheme="majorHAnsi"/>
                <w:sz w:val="20"/>
                <w:szCs w:val="20"/>
              </w:rPr>
              <w:t>Eg.</w:t>
            </w:r>
            <w:proofErr w:type="spellEnd"/>
            <w:r w:rsidRPr="00287EFD">
              <w:rPr>
                <w:rFonts w:asciiTheme="majorHAnsi" w:hAnsiTheme="majorHAnsi" w:cstheme="majorHAnsi"/>
                <w:sz w:val="20"/>
                <w:szCs w:val="20"/>
              </w:rPr>
              <w:t xml:space="preserve"> </w:t>
            </w:r>
            <w:r w:rsidR="000A6141" w:rsidRPr="00287EFD">
              <w:rPr>
                <w:rFonts w:asciiTheme="majorHAnsi" w:hAnsiTheme="majorHAnsi" w:cstheme="majorHAnsi"/>
                <w:sz w:val="20"/>
                <w:szCs w:val="20"/>
              </w:rPr>
              <w:t>Flooding at m</w:t>
            </w:r>
            <w:r w:rsidRPr="00287EFD">
              <w:rPr>
                <w:rFonts w:asciiTheme="majorHAnsi" w:hAnsiTheme="majorHAnsi" w:cstheme="majorHAnsi"/>
                <w:sz w:val="20"/>
                <w:szCs w:val="20"/>
              </w:rPr>
              <w:t xml:space="preserve">arae </w:t>
            </w:r>
          </w:p>
        </w:tc>
        <w:tc>
          <w:tcPr>
            <w:tcW w:w="5265" w:type="dxa"/>
            <w:hideMark/>
          </w:tcPr>
          <w:p w14:paraId="14EA4771" w14:textId="3F336A63" w:rsidR="000B7958" w:rsidRDefault="000A6141"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Pr>
                <w:rFonts w:ascii="Arial" w:hAnsi="Arial" w:cs="Arial"/>
                <w:sz w:val="20"/>
                <w:szCs w:val="20"/>
              </w:rPr>
              <w:t>[</w:t>
            </w:r>
            <w:r w:rsidR="000B7958" w:rsidRPr="007C3E3E">
              <w:rPr>
                <w:rFonts w:ascii="Arial" w:hAnsi="Arial" w:cs="Arial"/>
                <w:sz w:val="20"/>
                <w:szCs w:val="20"/>
              </w:rPr>
              <w:t>photo]</w:t>
            </w:r>
          </w:p>
          <w:p w14:paraId="7AC37A90" w14:textId="77777777" w:rsidR="000B7958"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p w14:paraId="3841CF37" w14:textId="47DA1F6D" w:rsidR="000B7958" w:rsidRDefault="000B7958" w:rsidP="00073027">
            <w:pPr>
              <w:cnfStyle w:val="000000100000" w:firstRow="0" w:lastRow="0" w:firstColumn="0" w:lastColumn="0" w:oddVBand="0" w:evenVBand="0" w:oddHBand="1" w:evenHBand="0" w:firstRowFirstColumn="0" w:firstRowLastColumn="0" w:lastRowFirstColumn="0" w:lastRowLastColumn="0"/>
              <w:rPr>
                <w:noProof/>
              </w:rPr>
            </w:pPr>
          </w:p>
          <w:p w14:paraId="4FB72FD8"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B7958" w:rsidRPr="007C3E3E" w14:paraId="21EC5B2D" w14:textId="77777777" w:rsidTr="00073027">
        <w:trPr>
          <w:trHeight w:val="645"/>
        </w:trPr>
        <w:tc>
          <w:tcPr>
            <w:cnfStyle w:val="001000000000" w:firstRow="0" w:lastRow="0" w:firstColumn="1" w:lastColumn="0" w:oddVBand="0" w:evenVBand="0" w:oddHBand="0" w:evenHBand="0" w:firstRowFirstColumn="0" w:firstRowLastColumn="0" w:lastRowFirstColumn="0" w:lastRowLastColumn="0"/>
            <w:tcW w:w="4287" w:type="dxa"/>
            <w:hideMark/>
          </w:tcPr>
          <w:p w14:paraId="18A46D1F" w14:textId="77777777" w:rsidR="000B7958" w:rsidRPr="00287EFD" w:rsidRDefault="000B7958" w:rsidP="00073027">
            <w:pPr>
              <w:rPr>
                <w:rFonts w:asciiTheme="majorHAnsi" w:hAnsiTheme="majorHAnsi" w:cstheme="majorHAnsi"/>
                <w:sz w:val="20"/>
                <w:szCs w:val="20"/>
              </w:rPr>
            </w:pPr>
            <w:r w:rsidRPr="00287EFD">
              <w:rPr>
                <w:rFonts w:asciiTheme="majorHAnsi" w:hAnsiTheme="majorHAnsi" w:cstheme="majorHAnsi"/>
                <w:sz w:val="20"/>
                <w:szCs w:val="20"/>
              </w:rPr>
              <w:t>Rohe/Iwi</w:t>
            </w:r>
          </w:p>
        </w:tc>
        <w:tc>
          <w:tcPr>
            <w:tcW w:w="4396" w:type="dxa"/>
            <w:hideMark/>
          </w:tcPr>
          <w:p w14:paraId="76FAF8B4"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5265" w:type="dxa"/>
          </w:tcPr>
          <w:p w14:paraId="1524054F" w14:textId="77777777" w:rsidR="000B7958" w:rsidRPr="007C3E3E" w:rsidRDefault="000B7958" w:rsidP="000730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7958" w:rsidRPr="007C3E3E" w14:paraId="3DB769AA" w14:textId="77777777" w:rsidTr="00073027">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287" w:type="dxa"/>
            <w:hideMark/>
          </w:tcPr>
          <w:p w14:paraId="03729F06" w14:textId="77777777" w:rsidR="000B7958" w:rsidRPr="00287EFD" w:rsidRDefault="000B7958" w:rsidP="00073027">
            <w:pPr>
              <w:rPr>
                <w:rFonts w:asciiTheme="majorHAnsi" w:hAnsiTheme="majorHAnsi" w:cstheme="majorHAnsi"/>
                <w:b w:val="0"/>
                <w:bCs w:val="0"/>
                <w:sz w:val="20"/>
                <w:szCs w:val="20"/>
              </w:rPr>
            </w:pPr>
            <w:r w:rsidRPr="00287EFD">
              <w:rPr>
                <w:rFonts w:asciiTheme="majorHAnsi" w:hAnsiTheme="majorHAnsi" w:cstheme="majorHAnsi"/>
                <w:sz w:val="20"/>
                <w:szCs w:val="20"/>
              </w:rPr>
              <w:t xml:space="preserve">Pou o </w:t>
            </w:r>
            <w:proofErr w:type="spellStart"/>
            <w:r w:rsidRPr="00287EFD">
              <w:rPr>
                <w:rFonts w:asciiTheme="majorHAnsi" w:hAnsiTheme="majorHAnsi" w:cstheme="majorHAnsi"/>
                <w:sz w:val="20"/>
                <w:szCs w:val="20"/>
              </w:rPr>
              <w:t>te</w:t>
            </w:r>
            <w:proofErr w:type="spellEnd"/>
            <w:r w:rsidRPr="00287EFD">
              <w:rPr>
                <w:rFonts w:asciiTheme="majorHAnsi" w:hAnsiTheme="majorHAnsi" w:cstheme="majorHAnsi"/>
                <w:sz w:val="20"/>
                <w:szCs w:val="20"/>
              </w:rPr>
              <w:t xml:space="preserve"> Taiao / Environmental risks to asset</w:t>
            </w:r>
          </w:p>
          <w:p w14:paraId="5F4B5C34" w14:textId="77777777" w:rsidR="000B7958" w:rsidRPr="00287EFD" w:rsidRDefault="000B7958" w:rsidP="00073027">
            <w:pPr>
              <w:rPr>
                <w:rFonts w:asciiTheme="majorHAnsi" w:hAnsiTheme="majorHAnsi" w:cstheme="majorHAnsi"/>
                <w:sz w:val="20"/>
                <w:szCs w:val="20"/>
              </w:rPr>
            </w:pPr>
          </w:p>
        </w:tc>
        <w:tc>
          <w:tcPr>
            <w:tcW w:w="4396" w:type="dxa"/>
            <w:hideMark/>
          </w:tcPr>
          <w:p w14:paraId="691D2B7A" w14:textId="77777777"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5265" w:type="dxa"/>
          </w:tcPr>
          <w:p w14:paraId="1F19D970"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B7958" w:rsidRPr="007C3E3E" w14:paraId="665891A5" w14:textId="77777777" w:rsidTr="00073027">
        <w:trPr>
          <w:trHeight w:val="645"/>
        </w:trPr>
        <w:tc>
          <w:tcPr>
            <w:cnfStyle w:val="001000000000" w:firstRow="0" w:lastRow="0" w:firstColumn="1" w:lastColumn="0" w:oddVBand="0" w:evenVBand="0" w:oddHBand="0" w:evenHBand="0" w:firstRowFirstColumn="0" w:firstRowLastColumn="0" w:lastRowFirstColumn="0" w:lastRowLastColumn="0"/>
            <w:tcW w:w="4287" w:type="dxa"/>
            <w:hideMark/>
          </w:tcPr>
          <w:p w14:paraId="405D7FA4" w14:textId="77777777" w:rsidR="000B7958" w:rsidRPr="00287EFD" w:rsidRDefault="000B7958" w:rsidP="00073027">
            <w:pPr>
              <w:rPr>
                <w:rFonts w:asciiTheme="majorHAnsi" w:hAnsiTheme="majorHAnsi" w:cstheme="majorHAnsi"/>
                <w:sz w:val="20"/>
                <w:szCs w:val="20"/>
              </w:rPr>
            </w:pPr>
            <w:r w:rsidRPr="00287EFD">
              <w:rPr>
                <w:rFonts w:asciiTheme="majorHAnsi" w:hAnsiTheme="majorHAnsi" w:cstheme="majorHAnsi"/>
                <w:sz w:val="20"/>
                <w:szCs w:val="20"/>
              </w:rPr>
              <w:t>Atua domains</w:t>
            </w:r>
          </w:p>
        </w:tc>
        <w:tc>
          <w:tcPr>
            <w:tcW w:w="4396" w:type="dxa"/>
            <w:hideMark/>
          </w:tcPr>
          <w:p w14:paraId="5DF68B19"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5265" w:type="dxa"/>
          </w:tcPr>
          <w:p w14:paraId="564313B9" w14:textId="77777777" w:rsidR="000B7958" w:rsidRPr="007C3E3E" w:rsidRDefault="000B7958" w:rsidP="000730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7958" w:rsidRPr="007C3E3E" w14:paraId="5713C7CD" w14:textId="77777777" w:rsidTr="00073027">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287" w:type="dxa"/>
            <w:hideMark/>
          </w:tcPr>
          <w:p w14:paraId="6ED8674B" w14:textId="77777777" w:rsidR="000B7958" w:rsidRPr="00287EFD" w:rsidRDefault="000B7958" w:rsidP="00073027">
            <w:pPr>
              <w:rPr>
                <w:rFonts w:asciiTheme="majorHAnsi" w:hAnsiTheme="majorHAnsi" w:cstheme="majorHAnsi"/>
                <w:sz w:val="20"/>
                <w:szCs w:val="20"/>
              </w:rPr>
            </w:pPr>
            <w:r w:rsidRPr="00287EFD">
              <w:rPr>
                <w:rFonts w:asciiTheme="majorHAnsi" w:hAnsiTheme="majorHAnsi" w:cstheme="majorHAnsi"/>
                <w:sz w:val="20"/>
                <w:szCs w:val="20"/>
              </w:rPr>
              <w:t>Area</w:t>
            </w:r>
          </w:p>
        </w:tc>
        <w:tc>
          <w:tcPr>
            <w:tcW w:w="4396" w:type="dxa"/>
            <w:hideMark/>
          </w:tcPr>
          <w:p w14:paraId="7EFF87DA" w14:textId="77777777"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5265" w:type="dxa"/>
          </w:tcPr>
          <w:p w14:paraId="2C0BADB5"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B7958" w:rsidRPr="007C3E3E" w14:paraId="55C53FA8" w14:textId="77777777" w:rsidTr="00073027">
        <w:trPr>
          <w:trHeight w:val="645"/>
        </w:trPr>
        <w:tc>
          <w:tcPr>
            <w:cnfStyle w:val="001000000000" w:firstRow="0" w:lastRow="0" w:firstColumn="1" w:lastColumn="0" w:oddVBand="0" w:evenVBand="0" w:oddHBand="0" w:evenHBand="0" w:firstRowFirstColumn="0" w:firstRowLastColumn="0" w:lastRowFirstColumn="0" w:lastRowLastColumn="0"/>
            <w:tcW w:w="4287" w:type="dxa"/>
            <w:hideMark/>
          </w:tcPr>
          <w:p w14:paraId="2CE4F584" w14:textId="77777777" w:rsidR="000B7958" w:rsidRPr="00287EFD" w:rsidRDefault="000B7958" w:rsidP="00073027">
            <w:pPr>
              <w:rPr>
                <w:rFonts w:asciiTheme="majorHAnsi" w:hAnsiTheme="majorHAnsi" w:cstheme="majorHAnsi"/>
                <w:sz w:val="20"/>
                <w:szCs w:val="20"/>
              </w:rPr>
            </w:pPr>
            <w:r w:rsidRPr="00287EFD">
              <w:rPr>
                <w:rFonts w:asciiTheme="majorHAnsi" w:hAnsiTheme="majorHAnsi" w:cstheme="majorHAnsi"/>
                <w:sz w:val="20"/>
                <w:szCs w:val="20"/>
              </w:rPr>
              <w:t>Location</w:t>
            </w:r>
          </w:p>
        </w:tc>
        <w:tc>
          <w:tcPr>
            <w:tcW w:w="4396" w:type="dxa"/>
            <w:hideMark/>
          </w:tcPr>
          <w:p w14:paraId="66AB8DF6"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5265" w:type="dxa"/>
          </w:tcPr>
          <w:p w14:paraId="5E71FB5E" w14:textId="77777777" w:rsidR="000B7958" w:rsidRPr="007C3E3E" w:rsidRDefault="000B7958" w:rsidP="000730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7958" w:rsidRPr="007C3E3E" w14:paraId="55C93321" w14:textId="77777777" w:rsidTr="00073027">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287" w:type="dxa"/>
            <w:hideMark/>
          </w:tcPr>
          <w:p w14:paraId="0B27E933" w14:textId="77777777" w:rsidR="000B7958" w:rsidRPr="00287EFD" w:rsidRDefault="000B7958" w:rsidP="00073027">
            <w:pPr>
              <w:rPr>
                <w:rFonts w:asciiTheme="majorHAnsi" w:hAnsiTheme="majorHAnsi" w:cstheme="majorHAnsi"/>
                <w:sz w:val="20"/>
                <w:szCs w:val="20"/>
              </w:rPr>
            </w:pPr>
            <w:r w:rsidRPr="00287EFD">
              <w:rPr>
                <w:rFonts w:asciiTheme="majorHAnsi" w:hAnsiTheme="majorHAnsi" w:cstheme="majorHAnsi"/>
                <w:sz w:val="20"/>
                <w:szCs w:val="20"/>
              </w:rPr>
              <w:t>GPS Coordinates</w:t>
            </w:r>
          </w:p>
        </w:tc>
        <w:tc>
          <w:tcPr>
            <w:tcW w:w="4396" w:type="dxa"/>
            <w:hideMark/>
          </w:tcPr>
          <w:p w14:paraId="152A02DA" w14:textId="77777777"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5265" w:type="dxa"/>
          </w:tcPr>
          <w:p w14:paraId="07BC16F4"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B7958" w:rsidRPr="007C3E3E" w14:paraId="18551965" w14:textId="77777777" w:rsidTr="00073027">
        <w:trPr>
          <w:trHeight w:val="645"/>
        </w:trPr>
        <w:tc>
          <w:tcPr>
            <w:cnfStyle w:val="001000000000" w:firstRow="0" w:lastRow="0" w:firstColumn="1" w:lastColumn="0" w:oddVBand="0" w:evenVBand="0" w:oddHBand="0" w:evenHBand="0" w:firstRowFirstColumn="0" w:firstRowLastColumn="0" w:lastRowFirstColumn="0" w:lastRowLastColumn="0"/>
            <w:tcW w:w="4287" w:type="dxa"/>
            <w:hideMark/>
          </w:tcPr>
          <w:p w14:paraId="22BB6470" w14:textId="77777777" w:rsidR="000B7958" w:rsidRPr="00287EFD" w:rsidRDefault="000B7958" w:rsidP="00073027">
            <w:pPr>
              <w:rPr>
                <w:rFonts w:asciiTheme="majorHAnsi" w:hAnsiTheme="majorHAnsi" w:cstheme="majorHAnsi"/>
                <w:sz w:val="20"/>
                <w:szCs w:val="20"/>
              </w:rPr>
            </w:pPr>
            <w:r w:rsidRPr="00287EFD">
              <w:rPr>
                <w:rFonts w:asciiTheme="majorHAnsi" w:hAnsiTheme="majorHAnsi" w:cstheme="majorHAnsi"/>
                <w:sz w:val="20"/>
                <w:szCs w:val="20"/>
              </w:rPr>
              <w:t>Regulatory framework.</w:t>
            </w:r>
          </w:p>
        </w:tc>
        <w:tc>
          <w:tcPr>
            <w:tcW w:w="4396" w:type="dxa"/>
            <w:hideMark/>
          </w:tcPr>
          <w:p w14:paraId="0A08E24D"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5265" w:type="dxa"/>
          </w:tcPr>
          <w:p w14:paraId="11DE4DA3" w14:textId="77777777" w:rsidR="000B7958" w:rsidRPr="007C3E3E" w:rsidRDefault="000B7958" w:rsidP="000730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7958" w:rsidRPr="007C3E3E" w14:paraId="474121BA" w14:textId="77777777" w:rsidTr="00073027">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287" w:type="dxa"/>
            <w:hideMark/>
          </w:tcPr>
          <w:p w14:paraId="13BBED7E" w14:textId="77777777" w:rsidR="000B7958" w:rsidRPr="00287EFD" w:rsidRDefault="000B7958" w:rsidP="00073027">
            <w:pPr>
              <w:rPr>
                <w:rFonts w:asciiTheme="majorHAnsi" w:hAnsiTheme="majorHAnsi" w:cstheme="majorHAnsi"/>
                <w:sz w:val="20"/>
                <w:szCs w:val="20"/>
              </w:rPr>
            </w:pPr>
            <w:r w:rsidRPr="00287EFD">
              <w:rPr>
                <w:rFonts w:asciiTheme="majorHAnsi" w:hAnsiTheme="majorHAnsi" w:cstheme="majorHAnsi"/>
                <w:sz w:val="20"/>
                <w:szCs w:val="20"/>
              </w:rPr>
              <w:t xml:space="preserve">Korero Tuku </w:t>
            </w:r>
            <w:proofErr w:type="spellStart"/>
            <w:r w:rsidRPr="00287EFD">
              <w:rPr>
                <w:rFonts w:asciiTheme="majorHAnsi" w:hAnsiTheme="majorHAnsi" w:cstheme="majorHAnsi"/>
                <w:sz w:val="20"/>
                <w:szCs w:val="20"/>
              </w:rPr>
              <w:t>Iho</w:t>
            </w:r>
            <w:proofErr w:type="spellEnd"/>
            <w:r w:rsidRPr="00287EFD">
              <w:rPr>
                <w:rFonts w:asciiTheme="majorHAnsi" w:hAnsiTheme="majorHAnsi" w:cstheme="majorHAnsi"/>
                <w:sz w:val="20"/>
                <w:szCs w:val="20"/>
              </w:rPr>
              <w:t xml:space="preserve"> and </w:t>
            </w:r>
            <w:proofErr w:type="spellStart"/>
            <w:r w:rsidRPr="00287EFD">
              <w:rPr>
                <w:rFonts w:asciiTheme="majorHAnsi" w:hAnsiTheme="majorHAnsi" w:cstheme="majorHAnsi"/>
                <w:sz w:val="20"/>
                <w:szCs w:val="20"/>
              </w:rPr>
              <w:t>Purakau</w:t>
            </w:r>
            <w:proofErr w:type="spellEnd"/>
            <w:r w:rsidRPr="00287EFD">
              <w:rPr>
                <w:rFonts w:asciiTheme="majorHAnsi" w:hAnsiTheme="majorHAnsi" w:cstheme="majorHAnsi"/>
                <w:sz w:val="20"/>
                <w:szCs w:val="20"/>
              </w:rPr>
              <w:t>:</w:t>
            </w:r>
          </w:p>
        </w:tc>
        <w:tc>
          <w:tcPr>
            <w:tcW w:w="4396" w:type="dxa"/>
            <w:hideMark/>
          </w:tcPr>
          <w:p w14:paraId="2B92BE49" w14:textId="77777777"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87EFD">
              <w:rPr>
                <w:rFonts w:asciiTheme="majorHAnsi" w:hAnsiTheme="majorHAnsi" w:cstheme="majorHAnsi"/>
                <w:sz w:val="20"/>
                <w:szCs w:val="20"/>
              </w:rPr>
              <w:t xml:space="preserve">Korero </w:t>
            </w:r>
            <w:proofErr w:type="spellStart"/>
            <w:r w:rsidRPr="00287EFD">
              <w:rPr>
                <w:rFonts w:asciiTheme="majorHAnsi" w:hAnsiTheme="majorHAnsi" w:cstheme="majorHAnsi"/>
                <w:sz w:val="20"/>
                <w:szCs w:val="20"/>
              </w:rPr>
              <w:t>tuku</w:t>
            </w:r>
            <w:proofErr w:type="spellEnd"/>
            <w:r w:rsidRPr="00287EFD">
              <w:rPr>
                <w:rFonts w:asciiTheme="majorHAnsi" w:hAnsiTheme="majorHAnsi" w:cstheme="majorHAnsi"/>
                <w:sz w:val="20"/>
                <w:szCs w:val="20"/>
              </w:rPr>
              <w:t xml:space="preserve"> </w:t>
            </w:r>
            <w:proofErr w:type="spellStart"/>
            <w:r w:rsidRPr="00287EFD">
              <w:rPr>
                <w:rFonts w:asciiTheme="majorHAnsi" w:hAnsiTheme="majorHAnsi" w:cstheme="majorHAnsi"/>
                <w:sz w:val="20"/>
                <w:szCs w:val="20"/>
              </w:rPr>
              <w:t>iho</w:t>
            </w:r>
            <w:proofErr w:type="spellEnd"/>
            <w:r w:rsidRPr="00287EFD">
              <w:rPr>
                <w:rFonts w:asciiTheme="majorHAnsi" w:hAnsiTheme="majorHAnsi" w:cstheme="majorHAnsi"/>
                <w:sz w:val="20"/>
                <w:szCs w:val="20"/>
              </w:rPr>
              <w:t xml:space="preserve"> about the marae and area</w:t>
            </w:r>
          </w:p>
        </w:tc>
        <w:tc>
          <w:tcPr>
            <w:tcW w:w="5265" w:type="dxa"/>
          </w:tcPr>
          <w:p w14:paraId="379AC33F"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B7958" w:rsidRPr="007C3E3E" w14:paraId="0552AD8E" w14:textId="77777777" w:rsidTr="00073027">
        <w:trPr>
          <w:trHeight w:val="960"/>
        </w:trPr>
        <w:tc>
          <w:tcPr>
            <w:cnfStyle w:val="001000000000" w:firstRow="0" w:lastRow="0" w:firstColumn="1" w:lastColumn="0" w:oddVBand="0" w:evenVBand="0" w:oddHBand="0" w:evenHBand="0" w:firstRowFirstColumn="0" w:firstRowLastColumn="0" w:lastRowFirstColumn="0" w:lastRowLastColumn="0"/>
            <w:tcW w:w="4287" w:type="dxa"/>
            <w:hideMark/>
          </w:tcPr>
          <w:p w14:paraId="28B7AE3E" w14:textId="77777777" w:rsidR="000B7958" w:rsidRPr="00287EFD" w:rsidRDefault="000B7958" w:rsidP="00073027">
            <w:pPr>
              <w:rPr>
                <w:rFonts w:asciiTheme="majorHAnsi" w:hAnsiTheme="majorHAnsi" w:cstheme="majorHAnsi"/>
                <w:sz w:val="20"/>
                <w:szCs w:val="20"/>
              </w:rPr>
            </w:pPr>
            <w:r w:rsidRPr="00287EFD">
              <w:rPr>
                <w:rFonts w:asciiTheme="majorHAnsi" w:hAnsiTheme="majorHAnsi" w:cstheme="majorHAnsi"/>
                <w:sz w:val="20"/>
                <w:szCs w:val="20"/>
              </w:rPr>
              <w:t>Customary Resources &amp; Tohu (Cultural Indicator)</w:t>
            </w:r>
          </w:p>
        </w:tc>
        <w:tc>
          <w:tcPr>
            <w:tcW w:w="4396" w:type="dxa"/>
            <w:hideMark/>
          </w:tcPr>
          <w:p w14:paraId="29A459EA"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5265" w:type="dxa"/>
          </w:tcPr>
          <w:p w14:paraId="211A343C" w14:textId="77777777" w:rsidR="000B7958" w:rsidRPr="007C3E3E" w:rsidRDefault="000B7958" w:rsidP="000730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7958" w:rsidRPr="007C3E3E" w14:paraId="721FEA66" w14:textId="77777777" w:rsidTr="00073027">
        <w:trPr>
          <w:cnfStyle w:val="000000100000" w:firstRow="0" w:lastRow="0" w:firstColumn="0" w:lastColumn="0" w:oddVBand="0" w:evenVBand="0" w:oddHBand="1" w:evenHBand="0" w:firstRowFirstColumn="0" w:firstRowLastColumn="0" w:lastRowFirstColumn="0" w:lastRowLastColumn="0"/>
          <w:trHeight w:val="645"/>
        </w:trPr>
        <w:tc>
          <w:tcPr>
            <w:cnfStyle w:val="001000000000" w:firstRow="0" w:lastRow="0" w:firstColumn="1" w:lastColumn="0" w:oddVBand="0" w:evenVBand="0" w:oddHBand="0" w:evenHBand="0" w:firstRowFirstColumn="0" w:firstRowLastColumn="0" w:lastRowFirstColumn="0" w:lastRowLastColumn="0"/>
            <w:tcW w:w="4287" w:type="dxa"/>
            <w:hideMark/>
          </w:tcPr>
          <w:p w14:paraId="4FD8C633" w14:textId="77777777" w:rsidR="000B7958" w:rsidRPr="00287EFD" w:rsidRDefault="000B7958" w:rsidP="00073027">
            <w:pPr>
              <w:rPr>
                <w:rFonts w:asciiTheme="majorHAnsi" w:hAnsiTheme="majorHAnsi" w:cstheme="majorHAnsi"/>
                <w:sz w:val="20"/>
                <w:szCs w:val="20"/>
              </w:rPr>
            </w:pPr>
            <w:r w:rsidRPr="00287EFD">
              <w:rPr>
                <w:rFonts w:asciiTheme="majorHAnsi" w:hAnsiTheme="majorHAnsi" w:cstheme="majorHAnsi"/>
                <w:sz w:val="20"/>
                <w:szCs w:val="20"/>
              </w:rPr>
              <w:t>Zone:</w:t>
            </w:r>
          </w:p>
        </w:tc>
        <w:tc>
          <w:tcPr>
            <w:tcW w:w="4396" w:type="dxa"/>
            <w:hideMark/>
          </w:tcPr>
          <w:p w14:paraId="4A387369" w14:textId="74D24DD7"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87EFD">
              <w:rPr>
                <w:rFonts w:asciiTheme="majorHAnsi" w:hAnsiTheme="majorHAnsi" w:cstheme="majorHAnsi"/>
                <w:sz w:val="20"/>
                <w:szCs w:val="20"/>
              </w:rPr>
              <w:t>[insert relevant zones</w:t>
            </w:r>
            <w:r w:rsidR="00613982" w:rsidRPr="00287EFD">
              <w:rPr>
                <w:rFonts w:asciiTheme="majorHAnsi" w:hAnsiTheme="majorHAnsi" w:cstheme="majorHAnsi"/>
                <w:sz w:val="20"/>
                <w:szCs w:val="20"/>
              </w:rPr>
              <w:t xml:space="preserve"> from District Plan if applicable</w:t>
            </w:r>
            <w:r w:rsidRPr="00287EFD">
              <w:rPr>
                <w:rFonts w:asciiTheme="majorHAnsi" w:hAnsiTheme="majorHAnsi" w:cstheme="majorHAnsi"/>
                <w:sz w:val="20"/>
                <w:szCs w:val="20"/>
              </w:rPr>
              <w:t>]</w:t>
            </w:r>
          </w:p>
        </w:tc>
        <w:tc>
          <w:tcPr>
            <w:tcW w:w="5265" w:type="dxa"/>
            <w:hideMark/>
          </w:tcPr>
          <w:p w14:paraId="72B057A9"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3E3E">
              <w:rPr>
                <w:rFonts w:ascii="Arial" w:hAnsi="Arial" w:cs="Arial"/>
                <w:sz w:val="20"/>
                <w:szCs w:val="20"/>
              </w:rPr>
              <w:t> </w:t>
            </w:r>
          </w:p>
        </w:tc>
      </w:tr>
      <w:tr w:rsidR="000B7958" w:rsidRPr="007C3E3E" w14:paraId="06C7B6D1" w14:textId="77777777" w:rsidTr="00073027">
        <w:trPr>
          <w:trHeight w:val="1590"/>
        </w:trPr>
        <w:tc>
          <w:tcPr>
            <w:cnfStyle w:val="001000000000" w:firstRow="0" w:lastRow="0" w:firstColumn="1" w:lastColumn="0" w:oddVBand="0" w:evenVBand="0" w:oddHBand="0" w:evenHBand="0" w:firstRowFirstColumn="0" w:firstRowLastColumn="0" w:lastRowFirstColumn="0" w:lastRowLastColumn="0"/>
            <w:tcW w:w="4287" w:type="dxa"/>
            <w:hideMark/>
          </w:tcPr>
          <w:p w14:paraId="4D703C92" w14:textId="77777777" w:rsidR="000B7958" w:rsidRPr="00287EFD" w:rsidRDefault="000B7958" w:rsidP="00073027">
            <w:pPr>
              <w:rPr>
                <w:rFonts w:asciiTheme="majorHAnsi" w:hAnsiTheme="majorHAnsi" w:cstheme="majorHAnsi"/>
                <w:sz w:val="20"/>
                <w:szCs w:val="20"/>
              </w:rPr>
            </w:pPr>
            <w:r w:rsidRPr="00287EFD">
              <w:rPr>
                <w:rFonts w:asciiTheme="majorHAnsi" w:hAnsiTheme="majorHAnsi" w:cstheme="majorHAnsi"/>
                <w:sz w:val="20"/>
                <w:szCs w:val="20"/>
              </w:rPr>
              <w:t>Current Land-Use</w:t>
            </w:r>
          </w:p>
        </w:tc>
        <w:tc>
          <w:tcPr>
            <w:tcW w:w="4396" w:type="dxa"/>
            <w:hideMark/>
          </w:tcPr>
          <w:p w14:paraId="65D08E12"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r w:rsidRPr="00287EFD">
              <w:rPr>
                <w:rFonts w:asciiTheme="majorHAnsi" w:hAnsiTheme="majorHAnsi" w:cstheme="majorHAnsi"/>
                <w:i/>
                <w:iCs/>
                <w:sz w:val="20"/>
                <w:szCs w:val="20"/>
              </w:rPr>
              <w:t xml:space="preserve">[i.e. select from any of: </w:t>
            </w:r>
          </w:p>
          <w:p w14:paraId="0CE72B00"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r w:rsidRPr="00287EFD">
              <w:rPr>
                <w:rFonts w:asciiTheme="majorHAnsi" w:hAnsiTheme="majorHAnsi" w:cstheme="majorHAnsi"/>
                <w:i/>
                <w:iCs/>
                <w:sz w:val="20"/>
                <w:szCs w:val="20"/>
              </w:rPr>
              <w:t>- urban, rural residential, industrial, infrastructure, pasture/agriculture, forestry, horticulture, coastal, open space, conservation/natural habitat, cemetery, other]</w:t>
            </w:r>
          </w:p>
          <w:p w14:paraId="1B69460A"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p>
        </w:tc>
        <w:tc>
          <w:tcPr>
            <w:tcW w:w="5265" w:type="dxa"/>
            <w:hideMark/>
          </w:tcPr>
          <w:p w14:paraId="30B0B976" w14:textId="77777777" w:rsidR="000B7958" w:rsidRPr="007C3E3E" w:rsidRDefault="000B7958" w:rsidP="000730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3E3E">
              <w:rPr>
                <w:rFonts w:ascii="Arial" w:hAnsi="Arial" w:cs="Arial"/>
                <w:sz w:val="20"/>
                <w:szCs w:val="20"/>
              </w:rPr>
              <w:t> </w:t>
            </w:r>
          </w:p>
        </w:tc>
      </w:tr>
      <w:tr w:rsidR="000B7958" w:rsidRPr="007C3E3E" w14:paraId="34DD762E" w14:textId="77777777" w:rsidTr="00073027">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4287" w:type="dxa"/>
            <w:hideMark/>
          </w:tcPr>
          <w:p w14:paraId="36BD2653" w14:textId="6999D29B" w:rsidR="000B7958" w:rsidRPr="00287EFD" w:rsidRDefault="000B7958" w:rsidP="00073027">
            <w:pPr>
              <w:rPr>
                <w:rFonts w:asciiTheme="majorHAnsi" w:hAnsiTheme="majorHAnsi" w:cstheme="majorHAnsi"/>
                <w:b w:val="0"/>
                <w:bCs w:val="0"/>
                <w:sz w:val="20"/>
                <w:szCs w:val="20"/>
              </w:rPr>
            </w:pPr>
            <w:r w:rsidRPr="00287EFD">
              <w:rPr>
                <w:rFonts w:asciiTheme="majorHAnsi" w:hAnsiTheme="majorHAnsi" w:cstheme="majorHAnsi"/>
                <w:sz w:val="20"/>
                <w:szCs w:val="20"/>
              </w:rPr>
              <w:lastRenderedPageBreak/>
              <w:t>Te</w:t>
            </w:r>
            <w:r w:rsidR="00C43E75" w:rsidRPr="00287EFD">
              <w:rPr>
                <w:rFonts w:asciiTheme="majorHAnsi" w:hAnsiTheme="majorHAnsi" w:cstheme="majorHAnsi"/>
                <w:sz w:val="20"/>
                <w:szCs w:val="20"/>
              </w:rPr>
              <w:t xml:space="preserve"> Ahunga Nui – Short Term Priorities </w:t>
            </w:r>
          </w:p>
          <w:p w14:paraId="1174130D" w14:textId="77777777" w:rsidR="000B7958" w:rsidRPr="00287EFD" w:rsidRDefault="000B7958" w:rsidP="00073027">
            <w:pPr>
              <w:rPr>
                <w:rFonts w:asciiTheme="majorHAnsi" w:hAnsiTheme="majorHAnsi" w:cstheme="majorHAnsi"/>
                <w:sz w:val="20"/>
                <w:szCs w:val="20"/>
              </w:rPr>
            </w:pPr>
          </w:p>
        </w:tc>
        <w:tc>
          <w:tcPr>
            <w:tcW w:w="4396" w:type="dxa"/>
            <w:hideMark/>
          </w:tcPr>
          <w:p w14:paraId="2D0B857B" w14:textId="77777777"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roofErr w:type="spellStart"/>
            <w:r w:rsidRPr="00287EFD">
              <w:rPr>
                <w:rFonts w:asciiTheme="majorHAnsi" w:hAnsiTheme="majorHAnsi" w:cstheme="majorHAnsi"/>
                <w:sz w:val="20"/>
                <w:szCs w:val="20"/>
              </w:rPr>
              <w:t>e.g</w:t>
            </w:r>
            <w:proofErr w:type="spellEnd"/>
            <w:r w:rsidRPr="00287EFD">
              <w:rPr>
                <w:rFonts w:asciiTheme="majorHAnsi" w:hAnsiTheme="majorHAnsi" w:cstheme="majorHAnsi"/>
                <w:sz w:val="20"/>
                <w:szCs w:val="20"/>
              </w:rPr>
              <w:t xml:space="preserve"> flooding from rivers</w:t>
            </w:r>
          </w:p>
        </w:tc>
        <w:tc>
          <w:tcPr>
            <w:tcW w:w="5265" w:type="dxa"/>
            <w:hideMark/>
          </w:tcPr>
          <w:p w14:paraId="2E0C9C85"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3E3E">
              <w:rPr>
                <w:rFonts w:ascii="Arial" w:hAnsi="Arial" w:cs="Arial"/>
                <w:sz w:val="20"/>
                <w:szCs w:val="20"/>
              </w:rPr>
              <w:t> </w:t>
            </w:r>
          </w:p>
        </w:tc>
      </w:tr>
      <w:tr w:rsidR="00C43E75" w:rsidRPr="007C3E3E" w14:paraId="6105E232" w14:textId="77777777" w:rsidTr="00073027">
        <w:trPr>
          <w:trHeight w:val="960"/>
        </w:trPr>
        <w:tc>
          <w:tcPr>
            <w:cnfStyle w:val="001000000000" w:firstRow="0" w:lastRow="0" w:firstColumn="1" w:lastColumn="0" w:oddVBand="0" w:evenVBand="0" w:oddHBand="0" w:evenHBand="0" w:firstRowFirstColumn="0" w:firstRowLastColumn="0" w:lastRowFirstColumn="0" w:lastRowLastColumn="0"/>
            <w:tcW w:w="4287" w:type="dxa"/>
          </w:tcPr>
          <w:p w14:paraId="68728571" w14:textId="6F8DA7BD" w:rsidR="00C43E75" w:rsidRPr="00287EFD" w:rsidRDefault="00C43E75" w:rsidP="00073027">
            <w:pPr>
              <w:rPr>
                <w:rFonts w:asciiTheme="majorHAnsi" w:hAnsiTheme="majorHAnsi" w:cstheme="majorHAnsi"/>
                <w:sz w:val="20"/>
                <w:szCs w:val="20"/>
              </w:rPr>
            </w:pPr>
            <w:r w:rsidRPr="00287EFD">
              <w:rPr>
                <w:rFonts w:asciiTheme="majorHAnsi" w:hAnsiTheme="majorHAnsi" w:cstheme="majorHAnsi"/>
                <w:sz w:val="20"/>
                <w:szCs w:val="20"/>
              </w:rPr>
              <w:t xml:space="preserve">Te Ahunga Roa – Long Term Priorities </w:t>
            </w:r>
          </w:p>
        </w:tc>
        <w:tc>
          <w:tcPr>
            <w:tcW w:w="4396" w:type="dxa"/>
          </w:tcPr>
          <w:p w14:paraId="0C76304C" w14:textId="77777777" w:rsidR="00C43E75" w:rsidRPr="00287EFD" w:rsidRDefault="00C43E75"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5265" w:type="dxa"/>
          </w:tcPr>
          <w:p w14:paraId="2D278AD5" w14:textId="77777777" w:rsidR="00C43E75" w:rsidRPr="007C3E3E" w:rsidRDefault="00C43E75" w:rsidP="000730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7958" w:rsidRPr="007C3E3E" w14:paraId="6ED2F250" w14:textId="77777777" w:rsidTr="00073027">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4287" w:type="dxa"/>
            <w:hideMark/>
          </w:tcPr>
          <w:p w14:paraId="2F0B90B6" w14:textId="77777777" w:rsidR="000B7958" w:rsidRPr="00287EFD" w:rsidRDefault="000B7958" w:rsidP="00073027">
            <w:pPr>
              <w:rPr>
                <w:rFonts w:asciiTheme="majorHAnsi" w:hAnsiTheme="majorHAnsi" w:cstheme="majorHAnsi"/>
                <w:sz w:val="20"/>
                <w:szCs w:val="20"/>
              </w:rPr>
            </w:pPr>
            <w:r w:rsidRPr="00287EFD">
              <w:rPr>
                <w:rFonts w:asciiTheme="majorHAnsi" w:hAnsiTheme="majorHAnsi" w:cstheme="majorHAnsi"/>
                <w:sz w:val="20"/>
                <w:szCs w:val="20"/>
              </w:rPr>
              <w:t xml:space="preserve">Adaptive response: </w:t>
            </w:r>
            <w:proofErr w:type="spellStart"/>
            <w:r w:rsidRPr="00287EFD">
              <w:rPr>
                <w:rFonts w:asciiTheme="majorHAnsi" w:hAnsiTheme="majorHAnsi" w:cstheme="majorHAnsi"/>
                <w:sz w:val="20"/>
                <w:szCs w:val="20"/>
              </w:rPr>
              <w:t>e.g</w:t>
            </w:r>
            <w:proofErr w:type="spellEnd"/>
            <w:r w:rsidRPr="00287EFD">
              <w:rPr>
                <w:rFonts w:asciiTheme="majorHAnsi" w:hAnsiTheme="majorHAnsi" w:cstheme="majorHAnsi"/>
                <w:sz w:val="20"/>
                <w:szCs w:val="20"/>
              </w:rPr>
              <w:t xml:space="preserve"> what adaptation methods are needed around the asset?</w:t>
            </w:r>
          </w:p>
        </w:tc>
        <w:tc>
          <w:tcPr>
            <w:tcW w:w="4396" w:type="dxa"/>
            <w:hideMark/>
          </w:tcPr>
          <w:p w14:paraId="69BB7353" w14:textId="77777777"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87EFD">
              <w:rPr>
                <w:rFonts w:asciiTheme="majorHAnsi" w:hAnsiTheme="majorHAnsi" w:cstheme="majorHAnsi"/>
                <w:sz w:val="20"/>
                <w:szCs w:val="20"/>
              </w:rPr>
              <w:t>Development, discharge to rivers, loss of biodiversity and taonga species.</w:t>
            </w:r>
          </w:p>
        </w:tc>
        <w:tc>
          <w:tcPr>
            <w:tcW w:w="5265" w:type="dxa"/>
            <w:hideMark/>
          </w:tcPr>
          <w:p w14:paraId="574435DB"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3E3E">
              <w:rPr>
                <w:rFonts w:ascii="Arial" w:hAnsi="Arial" w:cs="Arial"/>
                <w:sz w:val="20"/>
                <w:szCs w:val="20"/>
              </w:rPr>
              <w:t> </w:t>
            </w:r>
          </w:p>
        </w:tc>
      </w:tr>
      <w:tr w:rsidR="000B7958" w:rsidRPr="007C3E3E" w14:paraId="414D3803" w14:textId="77777777" w:rsidTr="00073027">
        <w:trPr>
          <w:trHeight w:val="960"/>
        </w:trPr>
        <w:tc>
          <w:tcPr>
            <w:cnfStyle w:val="001000000000" w:firstRow="0" w:lastRow="0" w:firstColumn="1" w:lastColumn="0" w:oddVBand="0" w:evenVBand="0" w:oddHBand="0" w:evenHBand="0" w:firstRowFirstColumn="0" w:firstRowLastColumn="0" w:lastRowFirstColumn="0" w:lastRowLastColumn="0"/>
            <w:tcW w:w="4287" w:type="dxa"/>
            <w:hideMark/>
          </w:tcPr>
          <w:p w14:paraId="2DA6EC83" w14:textId="77777777" w:rsidR="000B7958" w:rsidRPr="00287EFD" w:rsidRDefault="000B7958" w:rsidP="00073027">
            <w:pPr>
              <w:rPr>
                <w:rFonts w:asciiTheme="majorHAnsi" w:hAnsiTheme="majorHAnsi" w:cstheme="majorHAnsi"/>
                <w:sz w:val="20"/>
                <w:szCs w:val="20"/>
              </w:rPr>
            </w:pPr>
            <w:r w:rsidRPr="00287EFD">
              <w:rPr>
                <w:rFonts w:asciiTheme="majorHAnsi" w:hAnsiTheme="majorHAnsi" w:cstheme="majorHAnsi"/>
                <w:sz w:val="20"/>
                <w:szCs w:val="20"/>
              </w:rPr>
              <w:t>Current Management or governance structure:</w:t>
            </w:r>
          </w:p>
        </w:tc>
        <w:tc>
          <w:tcPr>
            <w:tcW w:w="4396" w:type="dxa"/>
            <w:hideMark/>
          </w:tcPr>
          <w:p w14:paraId="77CC2465"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r w:rsidRPr="00287EFD">
              <w:rPr>
                <w:rFonts w:asciiTheme="majorHAnsi" w:hAnsiTheme="majorHAnsi" w:cstheme="majorHAnsi"/>
                <w:sz w:val="20"/>
                <w:szCs w:val="20"/>
              </w:rPr>
              <w:t>[</w:t>
            </w:r>
            <w:r w:rsidRPr="00287EFD">
              <w:rPr>
                <w:rFonts w:asciiTheme="majorHAnsi" w:hAnsiTheme="majorHAnsi" w:cstheme="majorHAnsi"/>
                <w:i/>
                <w:iCs/>
                <w:sz w:val="20"/>
                <w:szCs w:val="20"/>
              </w:rPr>
              <w:t>Identify relevant group(s) who have responsibility/role over asset.</w:t>
            </w:r>
            <w:r w:rsidRPr="00287EFD">
              <w:rPr>
                <w:rFonts w:asciiTheme="majorHAnsi" w:hAnsiTheme="majorHAnsi" w:cstheme="majorHAnsi"/>
                <w:sz w:val="20"/>
                <w:szCs w:val="20"/>
              </w:rPr>
              <w:t>]</w:t>
            </w:r>
          </w:p>
        </w:tc>
        <w:tc>
          <w:tcPr>
            <w:tcW w:w="5265" w:type="dxa"/>
            <w:hideMark/>
          </w:tcPr>
          <w:p w14:paraId="6D9D297B" w14:textId="77777777" w:rsidR="000B7958" w:rsidRPr="007C3E3E" w:rsidRDefault="000B7958" w:rsidP="000730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3E3E">
              <w:rPr>
                <w:rFonts w:ascii="Arial" w:hAnsi="Arial" w:cs="Arial"/>
                <w:sz w:val="20"/>
                <w:szCs w:val="20"/>
              </w:rPr>
              <w:t> </w:t>
            </w:r>
          </w:p>
        </w:tc>
      </w:tr>
      <w:tr w:rsidR="000B7958" w:rsidRPr="007C3E3E" w14:paraId="24A97B09" w14:textId="77777777" w:rsidTr="00073027">
        <w:trPr>
          <w:cnfStyle w:val="000000100000" w:firstRow="0" w:lastRow="0" w:firstColumn="0" w:lastColumn="0" w:oddVBand="0" w:evenVBand="0" w:oddHBand="1" w:evenHBand="0" w:firstRowFirstColumn="0" w:firstRowLastColumn="0" w:lastRowFirstColumn="0" w:lastRowLastColumn="0"/>
          <w:trHeight w:val="960"/>
        </w:trPr>
        <w:tc>
          <w:tcPr>
            <w:cnfStyle w:val="001000000000" w:firstRow="0" w:lastRow="0" w:firstColumn="1" w:lastColumn="0" w:oddVBand="0" w:evenVBand="0" w:oddHBand="0" w:evenHBand="0" w:firstRowFirstColumn="0" w:firstRowLastColumn="0" w:lastRowFirstColumn="0" w:lastRowLastColumn="0"/>
            <w:tcW w:w="4287" w:type="dxa"/>
            <w:hideMark/>
          </w:tcPr>
          <w:p w14:paraId="4A6AAD52" w14:textId="7ADE7EFF" w:rsidR="000B7958" w:rsidRPr="00287EFD" w:rsidRDefault="00C43E75" w:rsidP="00073027">
            <w:pPr>
              <w:rPr>
                <w:rFonts w:asciiTheme="majorHAnsi" w:hAnsiTheme="majorHAnsi" w:cstheme="majorHAnsi"/>
                <w:sz w:val="20"/>
                <w:szCs w:val="20"/>
              </w:rPr>
            </w:pPr>
            <w:proofErr w:type="spellStart"/>
            <w:r w:rsidRPr="00287EFD">
              <w:rPr>
                <w:rFonts w:asciiTheme="majorHAnsi" w:hAnsiTheme="majorHAnsi" w:cstheme="majorHAnsi"/>
                <w:sz w:val="20"/>
                <w:szCs w:val="20"/>
              </w:rPr>
              <w:t>Mātauranga</w:t>
            </w:r>
            <w:proofErr w:type="spellEnd"/>
            <w:r w:rsidR="000B7958" w:rsidRPr="00287EFD">
              <w:rPr>
                <w:rFonts w:asciiTheme="majorHAnsi" w:hAnsiTheme="majorHAnsi" w:cstheme="majorHAnsi"/>
                <w:sz w:val="20"/>
                <w:szCs w:val="20"/>
              </w:rPr>
              <w:t xml:space="preserve"> Māori to assist with adaptation pathway.</w:t>
            </w:r>
          </w:p>
        </w:tc>
        <w:tc>
          <w:tcPr>
            <w:tcW w:w="4396" w:type="dxa"/>
            <w:hideMark/>
          </w:tcPr>
          <w:p w14:paraId="798801A5" w14:textId="5AE2CEF1"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5265" w:type="dxa"/>
            <w:hideMark/>
          </w:tcPr>
          <w:p w14:paraId="71B4157E"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3E3E">
              <w:rPr>
                <w:rFonts w:ascii="Arial" w:hAnsi="Arial" w:cs="Arial"/>
                <w:sz w:val="20"/>
                <w:szCs w:val="20"/>
              </w:rPr>
              <w:t> </w:t>
            </w:r>
          </w:p>
        </w:tc>
      </w:tr>
      <w:tr w:rsidR="000B7958" w:rsidRPr="007C3E3E" w14:paraId="535DF5E3" w14:textId="77777777" w:rsidTr="00073027">
        <w:trPr>
          <w:trHeight w:val="945"/>
        </w:trPr>
        <w:tc>
          <w:tcPr>
            <w:cnfStyle w:val="001000000000" w:firstRow="0" w:lastRow="0" w:firstColumn="1" w:lastColumn="0" w:oddVBand="0" w:evenVBand="0" w:oddHBand="0" w:evenHBand="0" w:firstRowFirstColumn="0" w:firstRowLastColumn="0" w:lastRowFirstColumn="0" w:lastRowLastColumn="0"/>
            <w:tcW w:w="4287" w:type="dxa"/>
            <w:vMerge w:val="restart"/>
            <w:hideMark/>
          </w:tcPr>
          <w:p w14:paraId="14E1D047" w14:textId="77777777" w:rsidR="000B7958" w:rsidRPr="00287EFD" w:rsidRDefault="000B7958" w:rsidP="00073027">
            <w:pPr>
              <w:rPr>
                <w:rFonts w:asciiTheme="majorHAnsi" w:hAnsiTheme="majorHAnsi" w:cstheme="majorHAnsi"/>
                <w:sz w:val="20"/>
                <w:szCs w:val="20"/>
              </w:rPr>
            </w:pPr>
            <w:r w:rsidRPr="00287EFD">
              <w:rPr>
                <w:rFonts w:asciiTheme="majorHAnsi" w:hAnsiTheme="majorHAnsi" w:cstheme="majorHAnsi"/>
                <w:sz w:val="20"/>
                <w:szCs w:val="20"/>
              </w:rPr>
              <w:t>Current Asset Condition (Monitoring)</w:t>
            </w:r>
          </w:p>
        </w:tc>
        <w:tc>
          <w:tcPr>
            <w:tcW w:w="4396" w:type="dxa"/>
            <w:hideMark/>
          </w:tcPr>
          <w:p w14:paraId="35FFFCA0"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r w:rsidRPr="00287EFD">
              <w:rPr>
                <w:rFonts w:asciiTheme="majorHAnsi" w:hAnsiTheme="majorHAnsi" w:cstheme="majorHAnsi"/>
                <w:i/>
                <w:iCs/>
                <w:sz w:val="20"/>
                <w:szCs w:val="20"/>
              </w:rPr>
              <w:t>[i.e. tangible attributes present or not, values compromised by current activities, degraded, development on whenua etc.</w:t>
            </w:r>
          </w:p>
        </w:tc>
        <w:tc>
          <w:tcPr>
            <w:tcW w:w="5265" w:type="dxa"/>
            <w:vMerge w:val="restart"/>
            <w:hideMark/>
          </w:tcPr>
          <w:p w14:paraId="388B4EE2" w14:textId="77777777" w:rsidR="000B7958" w:rsidRPr="007C3E3E" w:rsidRDefault="000B7958" w:rsidP="000730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3E3E">
              <w:rPr>
                <w:rFonts w:ascii="Arial" w:hAnsi="Arial" w:cs="Arial"/>
                <w:sz w:val="20"/>
                <w:szCs w:val="20"/>
              </w:rPr>
              <w:t> </w:t>
            </w:r>
          </w:p>
        </w:tc>
      </w:tr>
      <w:tr w:rsidR="000B7958" w:rsidRPr="007C3E3E" w14:paraId="06AB9A02" w14:textId="77777777" w:rsidTr="0007302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87" w:type="dxa"/>
            <w:vMerge/>
            <w:hideMark/>
          </w:tcPr>
          <w:p w14:paraId="56AEF1BC" w14:textId="77777777" w:rsidR="000B7958" w:rsidRPr="00287EFD" w:rsidRDefault="000B7958" w:rsidP="00073027">
            <w:pPr>
              <w:rPr>
                <w:rFonts w:asciiTheme="majorHAnsi" w:hAnsiTheme="majorHAnsi" w:cstheme="majorHAnsi"/>
                <w:sz w:val="20"/>
                <w:szCs w:val="20"/>
              </w:rPr>
            </w:pPr>
          </w:p>
        </w:tc>
        <w:tc>
          <w:tcPr>
            <w:tcW w:w="4396" w:type="dxa"/>
            <w:hideMark/>
          </w:tcPr>
          <w:p w14:paraId="107CA532" w14:textId="77777777"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5265" w:type="dxa"/>
            <w:vMerge/>
            <w:hideMark/>
          </w:tcPr>
          <w:p w14:paraId="18DA3839"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B7958" w:rsidRPr="007C3E3E" w14:paraId="3341CA46" w14:textId="77777777" w:rsidTr="00073027">
        <w:trPr>
          <w:trHeight w:val="630"/>
        </w:trPr>
        <w:tc>
          <w:tcPr>
            <w:cnfStyle w:val="001000000000" w:firstRow="0" w:lastRow="0" w:firstColumn="1" w:lastColumn="0" w:oddVBand="0" w:evenVBand="0" w:oddHBand="0" w:evenHBand="0" w:firstRowFirstColumn="0" w:firstRowLastColumn="0" w:lastRowFirstColumn="0" w:lastRowLastColumn="0"/>
            <w:tcW w:w="4287" w:type="dxa"/>
            <w:vMerge w:val="restart"/>
            <w:hideMark/>
          </w:tcPr>
          <w:p w14:paraId="003FF428" w14:textId="7E79B97B" w:rsidR="000B7958" w:rsidRPr="00287EFD" w:rsidRDefault="003C6894" w:rsidP="00073027">
            <w:pPr>
              <w:rPr>
                <w:rFonts w:asciiTheme="majorHAnsi" w:hAnsiTheme="majorHAnsi" w:cstheme="majorHAnsi"/>
                <w:sz w:val="20"/>
                <w:szCs w:val="20"/>
              </w:rPr>
            </w:pPr>
            <w:r w:rsidRPr="00287EFD">
              <w:rPr>
                <w:rFonts w:asciiTheme="majorHAnsi" w:hAnsiTheme="majorHAnsi" w:cstheme="majorHAnsi"/>
                <w:sz w:val="20"/>
                <w:szCs w:val="20"/>
              </w:rPr>
              <w:t xml:space="preserve">Site adaptation and </w:t>
            </w:r>
            <w:r w:rsidR="00182A05" w:rsidRPr="00287EFD">
              <w:rPr>
                <w:rFonts w:asciiTheme="majorHAnsi" w:hAnsiTheme="majorHAnsi" w:cstheme="majorHAnsi"/>
                <w:sz w:val="20"/>
                <w:szCs w:val="20"/>
              </w:rPr>
              <w:t>options for response</w:t>
            </w:r>
          </w:p>
        </w:tc>
        <w:tc>
          <w:tcPr>
            <w:tcW w:w="4396" w:type="dxa"/>
            <w:hideMark/>
          </w:tcPr>
          <w:p w14:paraId="30864334"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r w:rsidRPr="00287EFD">
              <w:rPr>
                <w:rFonts w:asciiTheme="majorHAnsi" w:hAnsiTheme="majorHAnsi" w:cstheme="majorHAnsi"/>
                <w:i/>
                <w:iCs/>
                <w:sz w:val="20"/>
                <w:szCs w:val="20"/>
              </w:rPr>
              <w:t>1. i.e. Recognise site through naming and site interpretation</w:t>
            </w:r>
          </w:p>
        </w:tc>
        <w:tc>
          <w:tcPr>
            <w:tcW w:w="5265" w:type="dxa"/>
            <w:vMerge w:val="restart"/>
            <w:hideMark/>
          </w:tcPr>
          <w:p w14:paraId="29CCDCDD" w14:textId="77777777" w:rsidR="000B7958" w:rsidRPr="007C3E3E" w:rsidRDefault="000B7958" w:rsidP="000730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r w:rsidRPr="007C3E3E">
              <w:rPr>
                <w:rFonts w:ascii="Arial" w:hAnsi="Arial" w:cs="Arial"/>
                <w:sz w:val="20"/>
                <w:szCs w:val="20"/>
              </w:rPr>
              <w:t> </w:t>
            </w:r>
          </w:p>
        </w:tc>
      </w:tr>
      <w:tr w:rsidR="000B7958" w:rsidRPr="007C3E3E" w14:paraId="21262E99" w14:textId="77777777" w:rsidTr="0007302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87" w:type="dxa"/>
            <w:vMerge/>
            <w:hideMark/>
          </w:tcPr>
          <w:p w14:paraId="7DF9BDE9" w14:textId="77777777" w:rsidR="000B7958" w:rsidRPr="00287EFD" w:rsidRDefault="000B7958" w:rsidP="00073027">
            <w:pPr>
              <w:rPr>
                <w:rFonts w:asciiTheme="majorHAnsi" w:hAnsiTheme="majorHAnsi" w:cstheme="majorHAnsi"/>
                <w:sz w:val="20"/>
                <w:szCs w:val="20"/>
              </w:rPr>
            </w:pPr>
          </w:p>
        </w:tc>
        <w:tc>
          <w:tcPr>
            <w:tcW w:w="4396" w:type="dxa"/>
            <w:hideMark/>
          </w:tcPr>
          <w:p w14:paraId="70F795B8" w14:textId="77777777"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rPr>
            </w:pPr>
            <w:r w:rsidRPr="00287EFD">
              <w:rPr>
                <w:rFonts w:asciiTheme="majorHAnsi" w:hAnsiTheme="majorHAnsi" w:cstheme="majorHAnsi"/>
                <w:i/>
                <w:iCs/>
                <w:sz w:val="20"/>
                <w:szCs w:val="20"/>
              </w:rPr>
              <w:t>2. i.e. Avoid physical destruction</w:t>
            </w:r>
          </w:p>
        </w:tc>
        <w:tc>
          <w:tcPr>
            <w:tcW w:w="5265" w:type="dxa"/>
            <w:vMerge/>
            <w:hideMark/>
          </w:tcPr>
          <w:p w14:paraId="65379A45"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B7958" w:rsidRPr="007C3E3E" w14:paraId="238563AB" w14:textId="77777777" w:rsidTr="00073027">
        <w:trPr>
          <w:trHeight w:val="315"/>
        </w:trPr>
        <w:tc>
          <w:tcPr>
            <w:cnfStyle w:val="001000000000" w:firstRow="0" w:lastRow="0" w:firstColumn="1" w:lastColumn="0" w:oddVBand="0" w:evenVBand="0" w:oddHBand="0" w:evenHBand="0" w:firstRowFirstColumn="0" w:firstRowLastColumn="0" w:lastRowFirstColumn="0" w:lastRowLastColumn="0"/>
            <w:tcW w:w="4287" w:type="dxa"/>
            <w:vMerge/>
            <w:hideMark/>
          </w:tcPr>
          <w:p w14:paraId="50D65BC7" w14:textId="77777777" w:rsidR="000B7958" w:rsidRPr="00287EFD" w:rsidRDefault="000B7958" w:rsidP="00073027">
            <w:pPr>
              <w:rPr>
                <w:rFonts w:asciiTheme="majorHAnsi" w:hAnsiTheme="majorHAnsi" w:cstheme="majorHAnsi"/>
                <w:sz w:val="20"/>
                <w:szCs w:val="20"/>
              </w:rPr>
            </w:pPr>
          </w:p>
        </w:tc>
        <w:tc>
          <w:tcPr>
            <w:tcW w:w="4396" w:type="dxa"/>
            <w:hideMark/>
          </w:tcPr>
          <w:p w14:paraId="4A8BC3F9"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r w:rsidRPr="00287EFD">
              <w:rPr>
                <w:rFonts w:asciiTheme="majorHAnsi" w:hAnsiTheme="majorHAnsi" w:cstheme="majorHAnsi"/>
                <w:i/>
                <w:iCs/>
                <w:sz w:val="20"/>
                <w:szCs w:val="20"/>
              </w:rPr>
              <w:t>3. i.e. Avoid food and toileting activities</w:t>
            </w:r>
          </w:p>
        </w:tc>
        <w:tc>
          <w:tcPr>
            <w:tcW w:w="5265" w:type="dxa"/>
            <w:vMerge/>
            <w:hideMark/>
          </w:tcPr>
          <w:p w14:paraId="6EEA09C3" w14:textId="77777777" w:rsidR="000B7958" w:rsidRPr="007C3E3E" w:rsidRDefault="000B7958" w:rsidP="000730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7958" w:rsidRPr="007C3E3E" w14:paraId="0B0AD100" w14:textId="77777777" w:rsidTr="0007302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87" w:type="dxa"/>
            <w:vMerge/>
            <w:hideMark/>
          </w:tcPr>
          <w:p w14:paraId="4F4D6B44" w14:textId="77777777" w:rsidR="000B7958" w:rsidRPr="00287EFD" w:rsidRDefault="000B7958" w:rsidP="00073027">
            <w:pPr>
              <w:rPr>
                <w:rFonts w:asciiTheme="majorHAnsi" w:hAnsiTheme="majorHAnsi" w:cstheme="majorHAnsi"/>
                <w:sz w:val="20"/>
                <w:szCs w:val="20"/>
              </w:rPr>
            </w:pPr>
          </w:p>
        </w:tc>
        <w:tc>
          <w:tcPr>
            <w:tcW w:w="4396" w:type="dxa"/>
            <w:hideMark/>
          </w:tcPr>
          <w:p w14:paraId="6818E8DE" w14:textId="77777777"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rPr>
            </w:pPr>
            <w:r w:rsidRPr="00287EFD">
              <w:rPr>
                <w:rFonts w:asciiTheme="majorHAnsi" w:hAnsiTheme="majorHAnsi" w:cstheme="majorHAnsi"/>
                <w:i/>
                <w:iCs/>
                <w:sz w:val="20"/>
                <w:szCs w:val="20"/>
              </w:rPr>
              <w:t>4. i.e. Avoid discharges to stream</w:t>
            </w:r>
          </w:p>
        </w:tc>
        <w:tc>
          <w:tcPr>
            <w:tcW w:w="5265" w:type="dxa"/>
            <w:vMerge/>
            <w:hideMark/>
          </w:tcPr>
          <w:p w14:paraId="1EAA6C56"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B7958" w:rsidRPr="007C3E3E" w14:paraId="597F056E" w14:textId="77777777" w:rsidTr="00073027">
        <w:trPr>
          <w:trHeight w:val="630"/>
        </w:trPr>
        <w:tc>
          <w:tcPr>
            <w:cnfStyle w:val="001000000000" w:firstRow="0" w:lastRow="0" w:firstColumn="1" w:lastColumn="0" w:oddVBand="0" w:evenVBand="0" w:oddHBand="0" w:evenHBand="0" w:firstRowFirstColumn="0" w:firstRowLastColumn="0" w:lastRowFirstColumn="0" w:lastRowLastColumn="0"/>
            <w:tcW w:w="4287" w:type="dxa"/>
            <w:vMerge/>
            <w:hideMark/>
          </w:tcPr>
          <w:p w14:paraId="3900917E" w14:textId="77777777" w:rsidR="000B7958" w:rsidRPr="00287EFD" w:rsidRDefault="000B7958" w:rsidP="00073027">
            <w:pPr>
              <w:rPr>
                <w:rFonts w:asciiTheme="majorHAnsi" w:hAnsiTheme="majorHAnsi" w:cstheme="majorHAnsi"/>
                <w:sz w:val="20"/>
                <w:szCs w:val="20"/>
              </w:rPr>
            </w:pPr>
          </w:p>
        </w:tc>
        <w:tc>
          <w:tcPr>
            <w:tcW w:w="4396" w:type="dxa"/>
            <w:hideMark/>
          </w:tcPr>
          <w:p w14:paraId="65DA53DB"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r w:rsidRPr="00287EFD">
              <w:rPr>
                <w:rFonts w:asciiTheme="majorHAnsi" w:hAnsiTheme="majorHAnsi" w:cstheme="majorHAnsi"/>
                <w:i/>
                <w:iCs/>
                <w:sz w:val="20"/>
                <w:szCs w:val="20"/>
              </w:rPr>
              <w:t xml:space="preserve">5. i.e. Enhance </w:t>
            </w:r>
            <w:proofErr w:type="spellStart"/>
            <w:r w:rsidRPr="00287EFD">
              <w:rPr>
                <w:rFonts w:asciiTheme="majorHAnsi" w:hAnsiTheme="majorHAnsi" w:cstheme="majorHAnsi"/>
                <w:i/>
                <w:iCs/>
                <w:sz w:val="20"/>
                <w:szCs w:val="20"/>
              </w:rPr>
              <w:t>ara</w:t>
            </w:r>
            <w:proofErr w:type="spellEnd"/>
            <w:r w:rsidRPr="00287EFD">
              <w:rPr>
                <w:rFonts w:asciiTheme="majorHAnsi" w:hAnsiTheme="majorHAnsi" w:cstheme="majorHAnsi"/>
                <w:i/>
                <w:iCs/>
                <w:sz w:val="20"/>
                <w:szCs w:val="20"/>
              </w:rPr>
              <w:t xml:space="preserve"> connection between </w:t>
            </w:r>
            <w:proofErr w:type="spellStart"/>
            <w:r w:rsidRPr="00287EFD">
              <w:rPr>
                <w:rFonts w:asciiTheme="majorHAnsi" w:hAnsiTheme="majorHAnsi" w:cstheme="majorHAnsi"/>
                <w:i/>
                <w:iCs/>
                <w:sz w:val="20"/>
                <w:szCs w:val="20"/>
              </w:rPr>
              <w:t>maunga</w:t>
            </w:r>
            <w:proofErr w:type="spellEnd"/>
            <w:r w:rsidRPr="00287EFD">
              <w:rPr>
                <w:rFonts w:asciiTheme="majorHAnsi" w:hAnsiTheme="majorHAnsi" w:cstheme="majorHAnsi"/>
                <w:i/>
                <w:iCs/>
                <w:sz w:val="20"/>
                <w:szCs w:val="20"/>
              </w:rPr>
              <w:t xml:space="preserve"> and awa</w:t>
            </w:r>
          </w:p>
        </w:tc>
        <w:tc>
          <w:tcPr>
            <w:tcW w:w="5265" w:type="dxa"/>
            <w:vMerge/>
            <w:hideMark/>
          </w:tcPr>
          <w:p w14:paraId="03CFE489" w14:textId="77777777" w:rsidR="000B7958" w:rsidRPr="007C3E3E" w:rsidRDefault="000B7958" w:rsidP="000730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7958" w:rsidRPr="007C3E3E" w14:paraId="5B49A488" w14:textId="77777777" w:rsidTr="0007302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87" w:type="dxa"/>
            <w:vMerge/>
            <w:hideMark/>
          </w:tcPr>
          <w:p w14:paraId="7900267F" w14:textId="77777777" w:rsidR="000B7958" w:rsidRPr="00287EFD" w:rsidRDefault="000B7958" w:rsidP="00073027">
            <w:pPr>
              <w:rPr>
                <w:rFonts w:asciiTheme="majorHAnsi" w:hAnsiTheme="majorHAnsi" w:cstheme="majorHAnsi"/>
                <w:sz w:val="20"/>
                <w:szCs w:val="20"/>
              </w:rPr>
            </w:pPr>
          </w:p>
        </w:tc>
        <w:tc>
          <w:tcPr>
            <w:tcW w:w="4396" w:type="dxa"/>
            <w:hideMark/>
          </w:tcPr>
          <w:p w14:paraId="15D1D8AA" w14:textId="77777777"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i/>
                <w:iCs/>
                <w:sz w:val="20"/>
                <w:szCs w:val="20"/>
              </w:rPr>
            </w:pPr>
            <w:r w:rsidRPr="00287EFD">
              <w:rPr>
                <w:rFonts w:asciiTheme="majorHAnsi" w:hAnsiTheme="majorHAnsi" w:cstheme="majorHAnsi"/>
                <w:i/>
                <w:iCs/>
                <w:sz w:val="20"/>
                <w:szCs w:val="20"/>
              </w:rPr>
              <w:t>6. i.e. Manual weed control</w:t>
            </w:r>
          </w:p>
        </w:tc>
        <w:tc>
          <w:tcPr>
            <w:tcW w:w="5265" w:type="dxa"/>
            <w:vMerge/>
            <w:hideMark/>
          </w:tcPr>
          <w:p w14:paraId="2E71B56B"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r w:rsidR="000B7958" w:rsidRPr="007C3E3E" w14:paraId="72FA7157" w14:textId="77777777" w:rsidTr="00073027">
        <w:trPr>
          <w:trHeight w:val="330"/>
        </w:trPr>
        <w:tc>
          <w:tcPr>
            <w:cnfStyle w:val="001000000000" w:firstRow="0" w:lastRow="0" w:firstColumn="1" w:lastColumn="0" w:oddVBand="0" w:evenVBand="0" w:oddHBand="0" w:evenHBand="0" w:firstRowFirstColumn="0" w:firstRowLastColumn="0" w:lastRowFirstColumn="0" w:lastRowLastColumn="0"/>
            <w:tcW w:w="4287" w:type="dxa"/>
            <w:vMerge/>
            <w:hideMark/>
          </w:tcPr>
          <w:p w14:paraId="3339ED5E" w14:textId="77777777" w:rsidR="000B7958" w:rsidRPr="00287EFD" w:rsidRDefault="000B7958" w:rsidP="00073027">
            <w:pPr>
              <w:rPr>
                <w:rFonts w:asciiTheme="majorHAnsi" w:hAnsiTheme="majorHAnsi" w:cstheme="majorHAnsi"/>
                <w:sz w:val="20"/>
                <w:szCs w:val="20"/>
              </w:rPr>
            </w:pPr>
          </w:p>
        </w:tc>
        <w:tc>
          <w:tcPr>
            <w:tcW w:w="4396" w:type="dxa"/>
            <w:hideMark/>
          </w:tcPr>
          <w:p w14:paraId="50540192"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i/>
                <w:iCs/>
                <w:sz w:val="20"/>
                <w:szCs w:val="20"/>
              </w:rPr>
            </w:pPr>
            <w:r w:rsidRPr="00287EFD">
              <w:rPr>
                <w:rFonts w:asciiTheme="majorHAnsi" w:hAnsiTheme="majorHAnsi" w:cstheme="majorHAnsi"/>
                <w:i/>
                <w:iCs/>
                <w:sz w:val="20"/>
                <w:szCs w:val="20"/>
              </w:rPr>
              <w:t>7. i.e. Iwi ownership</w:t>
            </w:r>
          </w:p>
        </w:tc>
        <w:tc>
          <w:tcPr>
            <w:tcW w:w="5265" w:type="dxa"/>
            <w:vMerge/>
            <w:hideMark/>
          </w:tcPr>
          <w:p w14:paraId="41CD1063" w14:textId="77777777" w:rsidR="000B7958" w:rsidRPr="007C3E3E" w:rsidRDefault="000B7958" w:rsidP="000730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7958" w:rsidRPr="007C3E3E" w14:paraId="6806938D" w14:textId="77777777" w:rsidTr="00073027">
        <w:trPr>
          <w:cnfStyle w:val="000000100000" w:firstRow="0" w:lastRow="0" w:firstColumn="0" w:lastColumn="0" w:oddVBand="0" w:evenVBand="0" w:oddHBand="1" w:evenHBand="0" w:firstRowFirstColumn="0" w:firstRowLastColumn="0" w:lastRowFirstColumn="0" w:lastRowLastColumn="0"/>
          <w:trHeight w:val="315"/>
        </w:trPr>
        <w:tc>
          <w:tcPr>
            <w:cnfStyle w:val="001000000000" w:firstRow="0" w:lastRow="0" w:firstColumn="1" w:lastColumn="0" w:oddVBand="0" w:evenVBand="0" w:oddHBand="0" w:evenHBand="0" w:firstRowFirstColumn="0" w:firstRowLastColumn="0" w:lastRowFirstColumn="0" w:lastRowLastColumn="0"/>
            <w:tcW w:w="4287" w:type="dxa"/>
            <w:hideMark/>
          </w:tcPr>
          <w:p w14:paraId="48B1563E" w14:textId="77777777" w:rsidR="000B7958" w:rsidRPr="00287EFD" w:rsidRDefault="000B7958" w:rsidP="00073027">
            <w:pPr>
              <w:rPr>
                <w:rFonts w:asciiTheme="majorHAnsi" w:hAnsiTheme="majorHAnsi" w:cstheme="majorHAnsi"/>
                <w:b w:val="0"/>
                <w:bCs w:val="0"/>
                <w:sz w:val="20"/>
                <w:szCs w:val="20"/>
              </w:rPr>
            </w:pPr>
            <w:proofErr w:type="spellStart"/>
            <w:r w:rsidRPr="00287EFD">
              <w:rPr>
                <w:rFonts w:asciiTheme="majorHAnsi" w:hAnsiTheme="majorHAnsi" w:cstheme="majorHAnsi"/>
                <w:sz w:val="20"/>
                <w:szCs w:val="20"/>
              </w:rPr>
              <w:t>Haukainga</w:t>
            </w:r>
            <w:proofErr w:type="spellEnd"/>
            <w:r w:rsidRPr="00287EFD">
              <w:rPr>
                <w:rFonts w:asciiTheme="majorHAnsi" w:hAnsiTheme="majorHAnsi" w:cstheme="majorHAnsi"/>
                <w:sz w:val="20"/>
                <w:szCs w:val="20"/>
              </w:rPr>
              <w:t xml:space="preserve"> contacts.</w:t>
            </w:r>
          </w:p>
          <w:p w14:paraId="0CDB0C79" w14:textId="77777777" w:rsidR="000A6141" w:rsidRPr="00287EFD" w:rsidRDefault="000A6141" w:rsidP="00073027">
            <w:pPr>
              <w:rPr>
                <w:rFonts w:asciiTheme="majorHAnsi" w:hAnsiTheme="majorHAnsi" w:cstheme="majorHAnsi"/>
                <w:sz w:val="20"/>
                <w:szCs w:val="20"/>
              </w:rPr>
            </w:pPr>
          </w:p>
        </w:tc>
        <w:tc>
          <w:tcPr>
            <w:tcW w:w="4396" w:type="dxa"/>
            <w:vMerge w:val="restart"/>
            <w:hideMark/>
          </w:tcPr>
          <w:p w14:paraId="4A7A26CB" w14:textId="77777777"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87EFD">
              <w:rPr>
                <w:rFonts w:asciiTheme="majorHAnsi" w:hAnsiTheme="majorHAnsi" w:cstheme="majorHAnsi"/>
                <w:sz w:val="20"/>
                <w:szCs w:val="20"/>
              </w:rPr>
              <w:t> </w:t>
            </w:r>
          </w:p>
        </w:tc>
        <w:tc>
          <w:tcPr>
            <w:tcW w:w="5265" w:type="dxa"/>
            <w:vMerge w:val="restart"/>
            <w:hideMark/>
          </w:tcPr>
          <w:p w14:paraId="4B2F135C"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r w:rsidRPr="007C3E3E">
              <w:rPr>
                <w:rFonts w:ascii="Arial" w:hAnsi="Arial" w:cs="Arial"/>
                <w:sz w:val="20"/>
                <w:szCs w:val="20"/>
              </w:rPr>
              <w:t> </w:t>
            </w:r>
          </w:p>
        </w:tc>
      </w:tr>
      <w:tr w:rsidR="000B7958" w:rsidRPr="007C3E3E" w14:paraId="17147628" w14:textId="77777777" w:rsidTr="00073027">
        <w:trPr>
          <w:trHeight w:val="330"/>
        </w:trPr>
        <w:tc>
          <w:tcPr>
            <w:cnfStyle w:val="001000000000" w:firstRow="0" w:lastRow="0" w:firstColumn="1" w:lastColumn="0" w:oddVBand="0" w:evenVBand="0" w:oddHBand="0" w:evenHBand="0" w:firstRowFirstColumn="0" w:firstRowLastColumn="0" w:lastRowFirstColumn="0" w:lastRowLastColumn="0"/>
            <w:tcW w:w="4287" w:type="dxa"/>
            <w:hideMark/>
          </w:tcPr>
          <w:p w14:paraId="65C814FD" w14:textId="77777777" w:rsidR="000B7958" w:rsidRPr="00287EFD" w:rsidRDefault="000B7958" w:rsidP="00073027">
            <w:pPr>
              <w:rPr>
                <w:rFonts w:asciiTheme="majorHAnsi" w:hAnsiTheme="majorHAnsi" w:cstheme="majorHAnsi"/>
                <w:b w:val="0"/>
                <w:bCs w:val="0"/>
                <w:sz w:val="20"/>
                <w:szCs w:val="20"/>
              </w:rPr>
            </w:pPr>
            <w:r w:rsidRPr="00287EFD">
              <w:rPr>
                <w:rFonts w:asciiTheme="majorHAnsi" w:hAnsiTheme="majorHAnsi" w:cstheme="majorHAnsi"/>
                <w:sz w:val="20"/>
                <w:szCs w:val="20"/>
              </w:rPr>
              <w:t xml:space="preserve"> Mandated hapu rep:</w:t>
            </w:r>
          </w:p>
          <w:p w14:paraId="5F576DF9" w14:textId="77777777" w:rsidR="000A6141" w:rsidRPr="00287EFD" w:rsidRDefault="000A6141" w:rsidP="00073027">
            <w:pPr>
              <w:rPr>
                <w:rFonts w:asciiTheme="majorHAnsi" w:hAnsiTheme="majorHAnsi" w:cstheme="majorHAnsi"/>
                <w:sz w:val="20"/>
                <w:szCs w:val="20"/>
              </w:rPr>
            </w:pPr>
          </w:p>
        </w:tc>
        <w:tc>
          <w:tcPr>
            <w:tcW w:w="4396" w:type="dxa"/>
            <w:vMerge/>
            <w:hideMark/>
          </w:tcPr>
          <w:p w14:paraId="3822DCEC" w14:textId="77777777" w:rsidR="000B7958" w:rsidRPr="00287EFD" w:rsidRDefault="000B7958" w:rsidP="00073027">
            <w:pP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sz w:val="20"/>
                <w:szCs w:val="20"/>
              </w:rPr>
            </w:pPr>
          </w:p>
        </w:tc>
        <w:tc>
          <w:tcPr>
            <w:tcW w:w="5265" w:type="dxa"/>
            <w:vMerge/>
            <w:hideMark/>
          </w:tcPr>
          <w:p w14:paraId="2C82200E" w14:textId="77777777" w:rsidR="000B7958" w:rsidRPr="007C3E3E" w:rsidRDefault="000B7958" w:rsidP="00073027">
            <w:pPr>
              <w:cnfStyle w:val="000000000000" w:firstRow="0" w:lastRow="0" w:firstColumn="0" w:lastColumn="0" w:oddVBand="0" w:evenVBand="0" w:oddHBand="0" w:evenHBand="0" w:firstRowFirstColumn="0" w:firstRowLastColumn="0" w:lastRowFirstColumn="0" w:lastRowLastColumn="0"/>
              <w:rPr>
                <w:rFonts w:ascii="Arial" w:hAnsi="Arial" w:cs="Arial"/>
                <w:sz w:val="20"/>
                <w:szCs w:val="20"/>
              </w:rPr>
            </w:pPr>
          </w:p>
        </w:tc>
      </w:tr>
      <w:tr w:rsidR="000B7958" w:rsidRPr="007C3E3E" w14:paraId="47FFAA57" w14:textId="77777777" w:rsidTr="00073027">
        <w:trPr>
          <w:cnfStyle w:val="000000100000" w:firstRow="0" w:lastRow="0" w:firstColumn="0" w:lastColumn="0" w:oddVBand="0" w:evenVBand="0" w:oddHBand="1" w:evenHBand="0" w:firstRowFirstColumn="0" w:firstRowLastColumn="0" w:lastRowFirstColumn="0" w:lastRowLastColumn="0"/>
          <w:trHeight w:val="330"/>
        </w:trPr>
        <w:tc>
          <w:tcPr>
            <w:cnfStyle w:val="001000000000" w:firstRow="0" w:lastRow="0" w:firstColumn="1" w:lastColumn="0" w:oddVBand="0" w:evenVBand="0" w:oddHBand="0" w:evenHBand="0" w:firstRowFirstColumn="0" w:firstRowLastColumn="0" w:lastRowFirstColumn="0" w:lastRowLastColumn="0"/>
            <w:tcW w:w="4287" w:type="dxa"/>
          </w:tcPr>
          <w:p w14:paraId="0705916F" w14:textId="77777777" w:rsidR="000B7958" w:rsidRPr="00287EFD" w:rsidRDefault="000B7958" w:rsidP="00073027">
            <w:pPr>
              <w:rPr>
                <w:rFonts w:asciiTheme="majorHAnsi" w:hAnsiTheme="majorHAnsi" w:cstheme="majorHAnsi"/>
                <w:sz w:val="20"/>
                <w:szCs w:val="20"/>
              </w:rPr>
            </w:pPr>
            <w:r w:rsidRPr="00287EFD">
              <w:rPr>
                <w:rFonts w:asciiTheme="majorHAnsi" w:hAnsiTheme="majorHAnsi" w:cstheme="majorHAnsi"/>
                <w:sz w:val="20"/>
                <w:szCs w:val="20"/>
              </w:rPr>
              <w:t xml:space="preserve">Project budget and resourcing </w:t>
            </w:r>
          </w:p>
        </w:tc>
        <w:tc>
          <w:tcPr>
            <w:tcW w:w="4396" w:type="dxa"/>
          </w:tcPr>
          <w:p w14:paraId="7BA90BF0" w14:textId="77777777"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r w:rsidRPr="00287EFD">
              <w:rPr>
                <w:rFonts w:asciiTheme="majorHAnsi" w:hAnsiTheme="majorHAnsi" w:cstheme="majorHAnsi"/>
                <w:sz w:val="20"/>
                <w:szCs w:val="20"/>
              </w:rPr>
              <w:t xml:space="preserve">How much will this adaptation plan cost? For </w:t>
            </w:r>
            <w:proofErr w:type="gramStart"/>
            <w:r w:rsidRPr="00287EFD">
              <w:rPr>
                <w:rFonts w:asciiTheme="majorHAnsi" w:hAnsiTheme="majorHAnsi" w:cstheme="majorHAnsi"/>
                <w:sz w:val="20"/>
                <w:szCs w:val="20"/>
              </w:rPr>
              <w:t>example</w:t>
            </w:r>
            <w:proofErr w:type="gramEnd"/>
            <w:r w:rsidRPr="00287EFD">
              <w:rPr>
                <w:rFonts w:asciiTheme="majorHAnsi" w:hAnsiTheme="majorHAnsi" w:cstheme="majorHAnsi"/>
                <w:sz w:val="20"/>
                <w:szCs w:val="20"/>
              </w:rPr>
              <w:t xml:space="preserve"> forecasting adaptation options such as sandbags, emergency kits, community evacuation plan etc. </w:t>
            </w:r>
          </w:p>
          <w:p w14:paraId="1F3BF45E" w14:textId="77777777" w:rsidR="000B7958" w:rsidRPr="00287EFD" w:rsidRDefault="000B7958" w:rsidP="00073027">
            <w:pP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sz w:val="20"/>
                <w:szCs w:val="20"/>
              </w:rPr>
            </w:pPr>
          </w:p>
        </w:tc>
        <w:tc>
          <w:tcPr>
            <w:tcW w:w="5265" w:type="dxa"/>
          </w:tcPr>
          <w:p w14:paraId="5A1A8F7E" w14:textId="77777777" w:rsidR="000B7958" w:rsidRPr="007C3E3E" w:rsidRDefault="000B7958" w:rsidP="00073027">
            <w:pPr>
              <w:cnfStyle w:val="000000100000" w:firstRow="0" w:lastRow="0" w:firstColumn="0" w:lastColumn="0" w:oddVBand="0" w:evenVBand="0" w:oddHBand="1" w:evenHBand="0" w:firstRowFirstColumn="0" w:firstRowLastColumn="0" w:lastRowFirstColumn="0" w:lastRowLastColumn="0"/>
              <w:rPr>
                <w:rFonts w:ascii="Arial" w:hAnsi="Arial" w:cs="Arial"/>
                <w:sz w:val="20"/>
                <w:szCs w:val="20"/>
              </w:rPr>
            </w:pPr>
          </w:p>
        </w:tc>
      </w:tr>
    </w:tbl>
    <w:p w14:paraId="360A6FD1" w14:textId="77777777" w:rsidR="00EB08EA" w:rsidRDefault="00EB08EA"/>
    <w:sectPr w:rsidR="00EB08EA" w:rsidSect="006A74C0">
      <w:footerReference w:type="default" r:id="rId9"/>
      <w:pgSz w:w="12247" w:h="17180" w:code="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A78DA7" w14:textId="77777777" w:rsidR="00C84836" w:rsidRDefault="00C84836" w:rsidP="00315B6A">
      <w:r>
        <w:separator/>
      </w:r>
    </w:p>
  </w:endnote>
  <w:endnote w:type="continuationSeparator" w:id="0">
    <w:p w14:paraId="64DC7BEE" w14:textId="77777777" w:rsidR="00C84836" w:rsidRDefault="00C84836" w:rsidP="00315B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8EF61" w14:textId="028D8D45" w:rsidR="00A32ABD" w:rsidRPr="00F665FC" w:rsidRDefault="00A32ABD" w:rsidP="00A32ABD">
    <w:pPr>
      <w:pStyle w:val="Footer"/>
      <w:tabs>
        <w:tab w:val="right" w:pos="13940"/>
      </w:tabs>
      <w:rPr>
        <w:rFonts w:asciiTheme="minorHAnsi" w:hAnsiTheme="minorHAnsi" w:cstheme="minorHAnsi"/>
        <w:b/>
        <w:bCs/>
        <w:sz w:val="20"/>
        <w:szCs w:val="20"/>
      </w:rPr>
    </w:pPr>
    <w:r w:rsidRPr="00F665FC">
      <w:rPr>
        <w:rFonts w:asciiTheme="minorHAnsi" w:hAnsiTheme="minorHAnsi" w:cstheme="minorHAnsi"/>
        <w:b/>
        <w:bCs/>
        <w:noProof/>
        <w:sz w:val="20"/>
        <w:szCs w:val="20"/>
      </w:rPr>
      <w:drawing>
        <wp:anchor distT="0" distB="0" distL="114300" distR="114300" simplePos="0" relativeHeight="251659264" behindDoc="0" locked="0" layoutInCell="1" allowOverlap="1" wp14:anchorId="022C2737" wp14:editId="65516A1C">
          <wp:simplePos x="0" y="0"/>
          <wp:positionH relativeFrom="rightMargin">
            <wp:posOffset>25400</wp:posOffset>
          </wp:positionH>
          <wp:positionV relativeFrom="paragraph">
            <wp:posOffset>-340995</wp:posOffset>
          </wp:positionV>
          <wp:extent cx="525780" cy="820420"/>
          <wp:effectExtent l="0" t="0" r="7620" b="0"/>
          <wp:wrapSquare wrapText="bothSides"/>
          <wp:docPr id="40001818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001818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25780" cy="8204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3586B" w:rsidRPr="0043586B">
      <w:rPr>
        <w:rFonts w:asciiTheme="minorHAnsi" w:hAnsiTheme="minorHAnsi" w:cstheme="minorHAnsi"/>
        <w:b/>
        <w:bCs/>
        <w:noProof/>
        <w:sz w:val="20"/>
        <w:szCs w:val="20"/>
      </w:rPr>
      <w:t>Kete 3: Te A-Pounga Developing a Kaupapa Māori Adaptation Plan</w:t>
    </w:r>
    <w:r w:rsidRPr="00F665FC">
      <w:rPr>
        <w:rFonts w:asciiTheme="minorHAnsi" w:hAnsiTheme="minorHAnsi" w:cstheme="minorHAnsi"/>
        <w:b/>
        <w:bCs/>
        <w:sz w:val="20"/>
        <w:szCs w:val="20"/>
      </w:rPr>
      <w:tab/>
    </w:r>
    <w:r w:rsidRPr="00F665FC">
      <w:rPr>
        <w:rFonts w:asciiTheme="minorHAnsi" w:hAnsiTheme="minorHAnsi" w:cstheme="minorHAnsi"/>
        <w:b/>
        <w:bCs/>
        <w:sz w:val="20"/>
        <w:szCs w:val="20"/>
      </w:rPr>
      <w:fldChar w:fldCharType="begin"/>
    </w:r>
    <w:r w:rsidRPr="00F665FC">
      <w:rPr>
        <w:rFonts w:asciiTheme="minorHAnsi" w:hAnsiTheme="minorHAnsi" w:cstheme="minorHAnsi"/>
        <w:b/>
        <w:bCs/>
        <w:sz w:val="20"/>
        <w:szCs w:val="20"/>
      </w:rPr>
      <w:instrText xml:space="preserve"> PAGE   \* MERGEFORMAT </w:instrText>
    </w:r>
    <w:r w:rsidRPr="00F665FC">
      <w:rPr>
        <w:rFonts w:asciiTheme="minorHAnsi" w:hAnsiTheme="minorHAnsi" w:cstheme="minorHAnsi"/>
        <w:b/>
        <w:bCs/>
        <w:sz w:val="20"/>
        <w:szCs w:val="20"/>
      </w:rPr>
      <w:fldChar w:fldCharType="separate"/>
    </w:r>
    <w:r>
      <w:rPr>
        <w:rFonts w:asciiTheme="minorHAnsi" w:hAnsiTheme="minorHAnsi" w:cstheme="minorHAnsi"/>
        <w:b/>
        <w:bCs/>
        <w:sz w:val="20"/>
        <w:szCs w:val="20"/>
      </w:rPr>
      <w:t>1</w:t>
    </w:r>
    <w:r w:rsidRPr="00F665FC">
      <w:rPr>
        <w:rFonts w:asciiTheme="minorHAnsi" w:hAnsiTheme="minorHAnsi" w:cstheme="minorHAnsi"/>
        <w:b/>
        <w:bCs/>
        <w:sz w:val="20"/>
        <w:szCs w:val="20"/>
      </w:rPr>
      <w:fldChar w:fldCharType="end"/>
    </w:r>
  </w:p>
  <w:p w14:paraId="32242691" w14:textId="19B52952" w:rsidR="00A32ABD" w:rsidRPr="00F665FC" w:rsidRDefault="00A32ABD" w:rsidP="00A32ABD">
    <w:pPr>
      <w:pStyle w:val="Footer"/>
      <w:rPr>
        <w:rFonts w:asciiTheme="minorHAnsi" w:hAnsiTheme="minorHAnsi" w:cstheme="minorHAnsi"/>
        <w:sz w:val="20"/>
        <w:szCs w:val="20"/>
      </w:rPr>
    </w:pPr>
    <w:r w:rsidRPr="00A32ABD">
      <w:rPr>
        <w:rFonts w:asciiTheme="minorHAnsi" w:hAnsiTheme="minorHAnsi" w:cstheme="minorHAnsi"/>
        <w:sz w:val="20"/>
        <w:szCs w:val="20"/>
      </w:rPr>
      <w:t>22: Kaupapa Māori Adaptation Plan Template</w:t>
    </w:r>
  </w:p>
  <w:p w14:paraId="2FE869B6" w14:textId="77777777" w:rsidR="00A32ABD" w:rsidRPr="00F665FC" w:rsidRDefault="00A32ABD" w:rsidP="00A32ABD">
    <w:pPr>
      <w:pStyle w:val="Footer"/>
      <w:rPr>
        <w:rFonts w:asciiTheme="minorHAnsi" w:hAnsiTheme="minorHAnsi" w:cstheme="minorHAnsi"/>
        <w:sz w:val="20"/>
        <w:szCs w:val="20"/>
      </w:rPr>
    </w:pPr>
  </w:p>
  <w:p w14:paraId="6B369E6E" w14:textId="1FE48397" w:rsidR="00315B6A" w:rsidRDefault="00315B6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D212F6" w14:textId="77777777" w:rsidR="00C84836" w:rsidRDefault="00C84836" w:rsidP="00315B6A">
      <w:r>
        <w:separator/>
      </w:r>
    </w:p>
  </w:footnote>
  <w:footnote w:type="continuationSeparator" w:id="0">
    <w:p w14:paraId="54516B83" w14:textId="77777777" w:rsidR="00C84836" w:rsidRDefault="00C84836" w:rsidP="00315B6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proofState w:spelling="clean" w:grammar="clean"/>
  <w:defaultTabStop w:val="720"/>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6A94"/>
    <w:rsid w:val="00033962"/>
    <w:rsid w:val="000445EE"/>
    <w:rsid w:val="00082235"/>
    <w:rsid w:val="000A29FE"/>
    <w:rsid w:val="000A6141"/>
    <w:rsid w:val="000B7958"/>
    <w:rsid w:val="00182A05"/>
    <w:rsid w:val="0019430D"/>
    <w:rsid w:val="00196AFE"/>
    <w:rsid w:val="001C7C7F"/>
    <w:rsid w:val="00287EFD"/>
    <w:rsid w:val="00315B6A"/>
    <w:rsid w:val="003379F6"/>
    <w:rsid w:val="003C15D6"/>
    <w:rsid w:val="003C6894"/>
    <w:rsid w:val="003F6A94"/>
    <w:rsid w:val="0043586B"/>
    <w:rsid w:val="004C4BC7"/>
    <w:rsid w:val="004C6BF6"/>
    <w:rsid w:val="00510998"/>
    <w:rsid w:val="005403F9"/>
    <w:rsid w:val="00570C7D"/>
    <w:rsid w:val="00613982"/>
    <w:rsid w:val="006A74C0"/>
    <w:rsid w:val="006B1518"/>
    <w:rsid w:val="006D7CD9"/>
    <w:rsid w:val="00704188"/>
    <w:rsid w:val="007159F4"/>
    <w:rsid w:val="00745BA8"/>
    <w:rsid w:val="00797EA6"/>
    <w:rsid w:val="00823265"/>
    <w:rsid w:val="00832B0E"/>
    <w:rsid w:val="00847C45"/>
    <w:rsid w:val="00853099"/>
    <w:rsid w:val="008A70EC"/>
    <w:rsid w:val="008B6E09"/>
    <w:rsid w:val="008E1FE7"/>
    <w:rsid w:val="009322B3"/>
    <w:rsid w:val="009B1DB5"/>
    <w:rsid w:val="00A17518"/>
    <w:rsid w:val="00A247B5"/>
    <w:rsid w:val="00A3023B"/>
    <w:rsid w:val="00A32ABD"/>
    <w:rsid w:val="00A377E8"/>
    <w:rsid w:val="00A423BD"/>
    <w:rsid w:val="00A80DCE"/>
    <w:rsid w:val="00B142FD"/>
    <w:rsid w:val="00B23045"/>
    <w:rsid w:val="00B74712"/>
    <w:rsid w:val="00B74960"/>
    <w:rsid w:val="00BA3E59"/>
    <w:rsid w:val="00BB38B3"/>
    <w:rsid w:val="00C263C9"/>
    <w:rsid w:val="00C318A7"/>
    <w:rsid w:val="00C43E75"/>
    <w:rsid w:val="00C5064C"/>
    <w:rsid w:val="00C84836"/>
    <w:rsid w:val="00CA3DC7"/>
    <w:rsid w:val="00CC1E11"/>
    <w:rsid w:val="00CD057C"/>
    <w:rsid w:val="00E25247"/>
    <w:rsid w:val="00E6635D"/>
    <w:rsid w:val="00E81E73"/>
    <w:rsid w:val="00E82B45"/>
    <w:rsid w:val="00E872AA"/>
    <w:rsid w:val="00EB08EA"/>
    <w:rsid w:val="00FE3055"/>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60E47B"/>
  <w15:chartTrackingRefBased/>
  <w15:docId w15:val="{0F435DA1-D4B7-F24B-B918-37996C2A6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6A94"/>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3F6A94"/>
    <w:pPr>
      <w:keepNext/>
      <w:keepLines/>
      <w:spacing w:before="360" w:after="80"/>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3F6A94"/>
    <w:pPr>
      <w:keepNext/>
      <w:keepLines/>
      <w:spacing w:before="160" w:after="80"/>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3F6A94"/>
    <w:pPr>
      <w:keepNext/>
      <w:keepLines/>
      <w:spacing w:before="160" w:after="80"/>
      <w:outlineLvl w:val="2"/>
    </w:pPr>
    <w:rPr>
      <w:rFonts w:asciiTheme="minorHAnsi" w:eastAsiaTheme="majorEastAsia" w:hAnsiTheme="minorHAnsi" w:cstheme="majorBidi"/>
      <w:color w:val="2F5496"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3F6A94"/>
    <w:pPr>
      <w:keepNext/>
      <w:keepLines/>
      <w:spacing w:before="80" w:after="40"/>
      <w:outlineLvl w:val="3"/>
    </w:pPr>
    <w:rPr>
      <w:rFonts w:asciiTheme="minorHAnsi" w:eastAsiaTheme="majorEastAsia" w:hAnsiTheme="minorHAnsi" w:cstheme="majorBidi"/>
      <w:i/>
      <w:iCs/>
      <w:color w:val="2F5496" w:themeColor="accent1" w:themeShade="BF"/>
      <w:kern w:val="2"/>
      <w:sz w:val="20"/>
      <w:lang w:eastAsia="en-US"/>
      <w14:ligatures w14:val="standardContextual"/>
    </w:rPr>
  </w:style>
  <w:style w:type="paragraph" w:styleId="Heading5">
    <w:name w:val="heading 5"/>
    <w:basedOn w:val="Normal"/>
    <w:next w:val="Normal"/>
    <w:link w:val="Heading5Char"/>
    <w:uiPriority w:val="9"/>
    <w:semiHidden/>
    <w:unhideWhenUsed/>
    <w:qFormat/>
    <w:rsid w:val="003F6A94"/>
    <w:pPr>
      <w:keepNext/>
      <w:keepLines/>
      <w:spacing w:before="80" w:after="40"/>
      <w:outlineLvl w:val="4"/>
    </w:pPr>
    <w:rPr>
      <w:rFonts w:asciiTheme="minorHAnsi" w:eastAsiaTheme="majorEastAsia" w:hAnsiTheme="minorHAnsi" w:cstheme="majorBidi"/>
      <w:color w:val="2F5496" w:themeColor="accent1" w:themeShade="BF"/>
      <w:kern w:val="2"/>
      <w:sz w:val="20"/>
      <w:lang w:eastAsia="en-US"/>
      <w14:ligatures w14:val="standardContextual"/>
    </w:rPr>
  </w:style>
  <w:style w:type="paragraph" w:styleId="Heading6">
    <w:name w:val="heading 6"/>
    <w:basedOn w:val="Normal"/>
    <w:next w:val="Normal"/>
    <w:link w:val="Heading6Char"/>
    <w:uiPriority w:val="9"/>
    <w:semiHidden/>
    <w:unhideWhenUsed/>
    <w:qFormat/>
    <w:rsid w:val="003F6A94"/>
    <w:pPr>
      <w:keepNext/>
      <w:keepLines/>
      <w:spacing w:before="40"/>
      <w:outlineLvl w:val="5"/>
    </w:pPr>
    <w:rPr>
      <w:rFonts w:asciiTheme="minorHAnsi" w:eastAsiaTheme="majorEastAsia" w:hAnsiTheme="minorHAnsi" w:cstheme="majorBidi"/>
      <w:i/>
      <w:iCs/>
      <w:color w:val="595959" w:themeColor="text1" w:themeTint="A6"/>
      <w:kern w:val="2"/>
      <w:sz w:val="20"/>
      <w:lang w:eastAsia="en-US"/>
      <w14:ligatures w14:val="standardContextual"/>
    </w:rPr>
  </w:style>
  <w:style w:type="paragraph" w:styleId="Heading7">
    <w:name w:val="heading 7"/>
    <w:basedOn w:val="Normal"/>
    <w:next w:val="Normal"/>
    <w:link w:val="Heading7Char"/>
    <w:uiPriority w:val="9"/>
    <w:semiHidden/>
    <w:unhideWhenUsed/>
    <w:qFormat/>
    <w:rsid w:val="003F6A94"/>
    <w:pPr>
      <w:keepNext/>
      <w:keepLines/>
      <w:spacing w:before="40"/>
      <w:outlineLvl w:val="6"/>
    </w:pPr>
    <w:rPr>
      <w:rFonts w:asciiTheme="minorHAnsi" w:eastAsiaTheme="majorEastAsia" w:hAnsiTheme="minorHAnsi" w:cstheme="majorBidi"/>
      <w:color w:val="595959" w:themeColor="text1" w:themeTint="A6"/>
      <w:kern w:val="2"/>
      <w:sz w:val="20"/>
      <w:lang w:eastAsia="en-US"/>
      <w14:ligatures w14:val="standardContextual"/>
    </w:rPr>
  </w:style>
  <w:style w:type="paragraph" w:styleId="Heading8">
    <w:name w:val="heading 8"/>
    <w:basedOn w:val="Normal"/>
    <w:next w:val="Normal"/>
    <w:link w:val="Heading8Char"/>
    <w:uiPriority w:val="9"/>
    <w:semiHidden/>
    <w:unhideWhenUsed/>
    <w:qFormat/>
    <w:rsid w:val="003F6A94"/>
    <w:pPr>
      <w:keepNext/>
      <w:keepLines/>
      <w:outlineLvl w:val="7"/>
    </w:pPr>
    <w:rPr>
      <w:rFonts w:asciiTheme="minorHAnsi" w:eastAsiaTheme="majorEastAsia" w:hAnsiTheme="minorHAnsi" w:cstheme="majorBidi"/>
      <w:i/>
      <w:iCs/>
      <w:color w:val="272727" w:themeColor="text1" w:themeTint="D8"/>
      <w:kern w:val="2"/>
      <w:sz w:val="20"/>
      <w:lang w:eastAsia="en-US"/>
      <w14:ligatures w14:val="standardContextual"/>
    </w:rPr>
  </w:style>
  <w:style w:type="paragraph" w:styleId="Heading9">
    <w:name w:val="heading 9"/>
    <w:basedOn w:val="Normal"/>
    <w:next w:val="Normal"/>
    <w:link w:val="Heading9Char"/>
    <w:uiPriority w:val="9"/>
    <w:semiHidden/>
    <w:unhideWhenUsed/>
    <w:qFormat/>
    <w:rsid w:val="003F6A94"/>
    <w:pPr>
      <w:keepNext/>
      <w:keepLines/>
      <w:outlineLvl w:val="8"/>
    </w:pPr>
    <w:rPr>
      <w:rFonts w:asciiTheme="minorHAnsi" w:eastAsiaTheme="majorEastAsia" w:hAnsiTheme="minorHAnsi" w:cstheme="majorBidi"/>
      <w:color w:val="272727" w:themeColor="text1" w:themeTint="D8"/>
      <w:kern w:val="2"/>
      <w:sz w:val="20"/>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F6A9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F6A9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F6A9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F6A94"/>
    <w:rPr>
      <w:rFonts w:eastAsiaTheme="majorEastAsia" w:cstheme="majorBidi"/>
      <w:i/>
      <w:iCs/>
      <w:color w:val="2F5496" w:themeColor="accent1" w:themeShade="BF"/>
      <w:sz w:val="20"/>
    </w:rPr>
  </w:style>
  <w:style w:type="character" w:customStyle="1" w:styleId="Heading5Char">
    <w:name w:val="Heading 5 Char"/>
    <w:basedOn w:val="DefaultParagraphFont"/>
    <w:link w:val="Heading5"/>
    <w:uiPriority w:val="9"/>
    <w:semiHidden/>
    <w:rsid w:val="003F6A94"/>
    <w:rPr>
      <w:rFonts w:eastAsiaTheme="majorEastAsia" w:cstheme="majorBidi"/>
      <w:color w:val="2F5496" w:themeColor="accent1" w:themeShade="BF"/>
      <w:sz w:val="20"/>
    </w:rPr>
  </w:style>
  <w:style w:type="character" w:customStyle="1" w:styleId="Heading6Char">
    <w:name w:val="Heading 6 Char"/>
    <w:basedOn w:val="DefaultParagraphFont"/>
    <w:link w:val="Heading6"/>
    <w:uiPriority w:val="9"/>
    <w:semiHidden/>
    <w:rsid w:val="003F6A94"/>
    <w:rPr>
      <w:rFonts w:eastAsiaTheme="majorEastAsia" w:cstheme="majorBidi"/>
      <w:i/>
      <w:iCs/>
      <w:color w:val="595959" w:themeColor="text1" w:themeTint="A6"/>
      <w:sz w:val="20"/>
    </w:rPr>
  </w:style>
  <w:style w:type="character" w:customStyle="1" w:styleId="Heading7Char">
    <w:name w:val="Heading 7 Char"/>
    <w:basedOn w:val="DefaultParagraphFont"/>
    <w:link w:val="Heading7"/>
    <w:uiPriority w:val="9"/>
    <w:semiHidden/>
    <w:rsid w:val="003F6A94"/>
    <w:rPr>
      <w:rFonts w:eastAsiaTheme="majorEastAsia" w:cstheme="majorBidi"/>
      <w:color w:val="595959" w:themeColor="text1" w:themeTint="A6"/>
      <w:sz w:val="20"/>
    </w:rPr>
  </w:style>
  <w:style w:type="character" w:customStyle="1" w:styleId="Heading8Char">
    <w:name w:val="Heading 8 Char"/>
    <w:basedOn w:val="DefaultParagraphFont"/>
    <w:link w:val="Heading8"/>
    <w:uiPriority w:val="9"/>
    <w:semiHidden/>
    <w:rsid w:val="003F6A94"/>
    <w:rPr>
      <w:rFonts w:eastAsiaTheme="majorEastAsia" w:cstheme="majorBidi"/>
      <w:i/>
      <w:iCs/>
      <w:color w:val="272727" w:themeColor="text1" w:themeTint="D8"/>
      <w:sz w:val="20"/>
    </w:rPr>
  </w:style>
  <w:style w:type="character" w:customStyle="1" w:styleId="Heading9Char">
    <w:name w:val="Heading 9 Char"/>
    <w:basedOn w:val="DefaultParagraphFont"/>
    <w:link w:val="Heading9"/>
    <w:uiPriority w:val="9"/>
    <w:semiHidden/>
    <w:rsid w:val="003F6A94"/>
    <w:rPr>
      <w:rFonts w:eastAsiaTheme="majorEastAsia" w:cstheme="majorBidi"/>
      <w:color w:val="272727" w:themeColor="text1" w:themeTint="D8"/>
      <w:sz w:val="20"/>
    </w:rPr>
  </w:style>
  <w:style w:type="paragraph" w:styleId="Title">
    <w:name w:val="Title"/>
    <w:basedOn w:val="Normal"/>
    <w:next w:val="Normal"/>
    <w:link w:val="TitleChar"/>
    <w:uiPriority w:val="10"/>
    <w:qFormat/>
    <w:rsid w:val="003F6A94"/>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3F6A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6A94"/>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3F6A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F6A94"/>
    <w:pPr>
      <w:spacing w:before="160" w:after="160"/>
      <w:jc w:val="center"/>
    </w:pPr>
    <w:rPr>
      <w:rFonts w:asciiTheme="minorHAnsi" w:eastAsiaTheme="minorEastAsia" w:hAnsiTheme="minorHAnsi" w:cstheme="minorBidi"/>
      <w:i/>
      <w:iCs/>
      <w:color w:val="404040" w:themeColor="text1" w:themeTint="BF"/>
      <w:kern w:val="2"/>
      <w:sz w:val="20"/>
      <w:lang w:eastAsia="en-US"/>
      <w14:ligatures w14:val="standardContextual"/>
    </w:rPr>
  </w:style>
  <w:style w:type="character" w:customStyle="1" w:styleId="QuoteChar">
    <w:name w:val="Quote Char"/>
    <w:basedOn w:val="DefaultParagraphFont"/>
    <w:link w:val="Quote"/>
    <w:uiPriority w:val="29"/>
    <w:rsid w:val="003F6A94"/>
    <w:rPr>
      <w:rFonts w:eastAsiaTheme="minorEastAsia"/>
      <w:i/>
      <w:iCs/>
      <w:color w:val="404040" w:themeColor="text1" w:themeTint="BF"/>
      <w:sz w:val="20"/>
    </w:rPr>
  </w:style>
  <w:style w:type="paragraph" w:styleId="ListParagraph">
    <w:name w:val="List Paragraph"/>
    <w:basedOn w:val="Normal"/>
    <w:uiPriority w:val="34"/>
    <w:qFormat/>
    <w:rsid w:val="003F6A94"/>
    <w:pPr>
      <w:ind w:left="720"/>
      <w:contextualSpacing/>
    </w:pPr>
    <w:rPr>
      <w:rFonts w:asciiTheme="minorHAnsi" w:eastAsiaTheme="minorEastAsia" w:hAnsiTheme="minorHAnsi" w:cstheme="minorBidi"/>
      <w:kern w:val="2"/>
      <w:sz w:val="20"/>
      <w:lang w:eastAsia="en-US"/>
      <w14:ligatures w14:val="standardContextual"/>
    </w:rPr>
  </w:style>
  <w:style w:type="character" w:styleId="IntenseEmphasis">
    <w:name w:val="Intense Emphasis"/>
    <w:basedOn w:val="DefaultParagraphFont"/>
    <w:uiPriority w:val="21"/>
    <w:qFormat/>
    <w:rsid w:val="003F6A94"/>
    <w:rPr>
      <w:i/>
      <w:iCs/>
      <w:color w:val="2F5496" w:themeColor="accent1" w:themeShade="BF"/>
    </w:rPr>
  </w:style>
  <w:style w:type="paragraph" w:styleId="IntenseQuote">
    <w:name w:val="Intense Quote"/>
    <w:basedOn w:val="Normal"/>
    <w:next w:val="Normal"/>
    <w:link w:val="IntenseQuoteChar"/>
    <w:uiPriority w:val="30"/>
    <w:qFormat/>
    <w:rsid w:val="003F6A94"/>
    <w:pPr>
      <w:pBdr>
        <w:top w:val="single" w:sz="4" w:space="10" w:color="2F5496" w:themeColor="accent1" w:themeShade="BF"/>
        <w:bottom w:val="single" w:sz="4" w:space="10" w:color="2F5496" w:themeColor="accent1" w:themeShade="BF"/>
      </w:pBdr>
      <w:spacing w:before="360" w:after="360"/>
      <w:ind w:left="864" w:right="864"/>
      <w:jc w:val="center"/>
    </w:pPr>
    <w:rPr>
      <w:rFonts w:asciiTheme="minorHAnsi" w:eastAsiaTheme="minorEastAsia" w:hAnsiTheme="minorHAnsi" w:cstheme="minorBidi"/>
      <w:i/>
      <w:iCs/>
      <w:color w:val="2F5496" w:themeColor="accent1" w:themeShade="BF"/>
      <w:kern w:val="2"/>
      <w:sz w:val="20"/>
      <w:lang w:eastAsia="en-US"/>
      <w14:ligatures w14:val="standardContextual"/>
    </w:rPr>
  </w:style>
  <w:style w:type="character" w:customStyle="1" w:styleId="IntenseQuoteChar">
    <w:name w:val="Intense Quote Char"/>
    <w:basedOn w:val="DefaultParagraphFont"/>
    <w:link w:val="IntenseQuote"/>
    <w:uiPriority w:val="30"/>
    <w:rsid w:val="003F6A94"/>
    <w:rPr>
      <w:rFonts w:eastAsiaTheme="minorEastAsia"/>
      <w:i/>
      <w:iCs/>
      <w:color w:val="2F5496" w:themeColor="accent1" w:themeShade="BF"/>
      <w:sz w:val="20"/>
    </w:rPr>
  </w:style>
  <w:style w:type="character" w:styleId="IntenseReference">
    <w:name w:val="Intense Reference"/>
    <w:basedOn w:val="DefaultParagraphFont"/>
    <w:uiPriority w:val="32"/>
    <w:qFormat/>
    <w:rsid w:val="003F6A94"/>
    <w:rPr>
      <w:b/>
      <w:bCs/>
      <w:smallCaps/>
      <w:color w:val="2F5496" w:themeColor="accent1" w:themeShade="BF"/>
      <w:spacing w:val="5"/>
    </w:rPr>
  </w:style>
  <w:style w:type="character" w:styleId="CommentReference">
    <w:name w:val="annotation reference"/>
    <w:basedOn w:val="DefaultParagraphFont"/>
    <w:uiPriority w:val="99"/>
    <w:semiHidden/>
    <w:unhideWhenUsed/>
    <w:rsid w:val="000B7958"/>
    <w:rPr>
      <w:sz w:val="16"/>
      <w:szCs w:val="16"/>
    </w:rPr>
  </w:style>
  <w:style w:type="paragraph" w:styleId="CommentText">
    <w:name w:val="annotation text"/>
    <w:basedOn w:val="Normal"/>
    <w:link w:val="CommentTextChar"/>
    <w:uiPriority w:val="99"/>
    <w:unhideWhenUsed/>
    <w:rsid w:val="000B7958"/>
    <w:pPr>
      <w:spacing w:after="160"/>
    </w:pPr>
    <w:rPr>
      <w:rFonts w:asciiTheme="minorHAnsi" w:eastAsiaTheme="minorHAnsi" w:hAnsiTheme="minorHAnsi" w:cstheme="minorBidi"/>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0B7958"/>
    <w:rPr>
      <w:sz w:val="20"/>
      <w:szCs w:val="20"/>
    </w:rPr>
  </w:style>
  <w:style w:type="table" w:styleId="ListTable2">
    <w:name w:val="List Table 2"/>
    <w:basedOn w:val="TableNormal"/>
    <w:uiPriority w:val="47"/>
    <w:rsid w:val="000B7958"/>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paragraph" w:styleId="CommentSubject">
    <w:name w:val="annotation subject"/>
    <w:basedOn w:val="CommentText"/>
    <w:next w:val="CommentText"/>
    <w:link w:val="CommentSubjectChar"/>
    <w:uiPriority w:val="99"/>
    <w:semiHidden/>
    <w:unhideWhenUsed/>
    <w:rsid w:val="00B74712"/>
    <w:pPr>
      <w:spacing w:after="0"/>
    </w:pPr>
    <w:rPr>
      <w:rFonts w:ascii="Times New Roman" w:eastAsia="Times New Roman" w:hAnsi="Times New Roman" w:cs="Times New Roman"/>
      <w:b/>
      <w:bCs/>
      <w:kern w:val="0"/>
      <w:lang w:eastAsia="en-GB"/>
      <w14:ligatures w14:val="none"/>
    </w:rPr>
  </w:style>
  <w:style w:type="character" w:customStyle="1" w:styleId="CommentSubjectChar">
    <w:name w:val="Comment Subject Char"/>
    <w:basedOn w:val="CommentTextChar"/>
    <w:link w:val="CommentSubject"/>
    <w:uiPriority w:val="99"/>
    <w:semiHidden/>
    <w:rsid w:val="00B74712"/>
    <w:rPr>
      <w:rFonts w:ascii="Times New Roman" w:eastAsia="Times New Roman" w:hAnsi="Times New Roman" w:cs="Times New Roman"/>
      <w:b/>
      <w:bCs/>
      <w:kern w:val="0"/>
      <w:sz w:val="20"/>
      <w:szCs w:val="20"/>
      <w:lang w:eastAsia="en-GB"/>
      <w14:ligatures w14:val="none"/>
    </w:rPr>
  </w:style>
  <w:style w:type="paragraph" w:styleId="Header">
    <w:name w:val="header"/>
    <w:basedOn w:val="Normal"/>
    <w:link w:val="HeaderChar"/>
    <w:uiPriority w:val="99"/>
    <w:unhideWhenUsed/>
    <w:rsid w:val="00315B6A"/>
    <w:pPr>
      <w:tabs>
        <w:tab w:val="center" w:pos="4513"/>
        <w:tab w:val="right" w:pos="9026"/>
      </w:tabs>
    </w:pPr>
  </w:style>
  <w:style w:type="character" w:customStyle="1" w:styleId="HeaderChar">
    <w:name w:val="Header Char"/>
    <w:basedOn w:val="DefaultParagraphFont"/>
    <w:link w:val="Header"/>
    <w:uiPriority w:val="99"/>
    <w:rsid w:val="00315B6A"/>
    <w:rPr>
      <w:rFonts w:ascii="Times New Roman" w:eastAsia="Times New Roman" w:hAnsi="Times New Roman" w:cs="Times New Roman"/>
      <w:kern w:val="0"/>
      <w:lang w:eastAsia="en-GB"/>
      <w14:ligatures w14:val="none"/>
    </w:rPr>
  </w:style>
  <w:style w:type="paragraph" w:styleId="Footer">
    <w:name w:val="footer"/>
    <w:basedOn w:val="Normal"/>
    <w:link w:val="FooterChar"/>
    <w:uiPriority w:val="99"/>
    <w:unhideWhenUsed/>
    <w:rsid w:val="00315B6A"/>
    <w:pPr>
      <w:tabs>
        <w:tab w:val="center" w:pos="4513"/>
        <w:tab w:val="right" w:pos="9026"/>
      </w:tabs>
    </w:pPr>
  </w:style>
  <w:style w:type="character" w:customStyle="1" w:styleId="FooterChar">
    <w:name w:val="Footer Char"/>
    <w:basedOn w:val="DefaultParagraphFont"/>
    <w:link w:val="Footer"/>
    <w:uiPriority w:val="99"/>
    <w:rsid w:val="00315B6A"/>
    <w:rPr>
      <w:rFonts w:ascii="Times New Roman" w:eastAsia="Times New Roman" w:hAnsi="Times New Roman" w:cs="Times New Roman"/>
      <w:kern w:val="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2034E16CEDD42A76720C82C131823" ma:contentTypeVersion="14" ma:contentTypeDescription="Create a new document." ma:contentTypeScope="" ma:versionID="ce02798b9de685000e4292ddf8bd38ec">
  <xsd:schema xmlns:xsd="http://www.w3.org/2001/XMLSchema" xmlns:xs="http://www.w3.org/2001/XMLSchema" xmlns:p="http://schemas.microsoft.com/office/2006/metadata/properties" xmlns:ns2="0d213de9-3189-4cd4-8d7a-42ae0b27451a" xmlns:ns3="937b4850-4565-4132-89e8-69a396ed149a" targetNamespace="http://schemas.microsoft.com/office/2006/metadata/properties" ma:root="true" ma:fieldsID="88d620dfd3da7909146ef70d064c959a" ns2:_="" ns3:_="">
    <xsd:import namespace="0d213de9-3189-4cd4-8d7a-42ae0b27451a"/>
    <xsd:import namespace="937b4850-4565-4132-89e8-69a396ed149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213de9-3189-4cd4-8d7a-42ae0b2745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6dca46e-924a-487f-9d84-f5237cd48594"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Number" ma:index="21" nillable="true" ma:displayName="Number" ma:format="Dropdown" ma:internalName="Number"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937b4850-4565-4132-89e8-69a396ed149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d213de9-3189-4cd4-8d7a-42ae0b27451a">
      <Terms xmlns="http://schemas.microsoft.com/office/infopath/2007/PartnerControls"/>
    </lcf76f155ced4ddcb4097134ff3c332f>
    <Number xmlns="0d213de9-3189-4cd4-8d7a-42ae0b27451a">22</Number>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CC2437-24DC-4738-9758-BB4D08A77880}"/>
</file>

<file path=customXml/itemProps2.xml><?xml version="1.0" encoding="utf-8"?>
<ds:datastoreItem xmlns:ds="http://schemas.openxmlformats.org/officeDocument/2006/customXml" ds:itemID="{E9679115-98B5-452D-AA53-AB057411A68F}">
  <ds:schemaRefs>
    <ds:schemaRef ds:uri="http://schemas.microsoft.com/office/2006/metadata/properties"/>
    <ds:schemaRef ds:uri="http://schemas.microsoft.com/office/infopath/2007/PartnerControls"/>
    <ds:schemaRef ds:uri="0d213de9-3189-4cd4-8d7a-42ae0b27451a"/>
  </ds:schemaRefs>
</ds:datastoreItem>
</file>

<file path=customXml/itemProps3.xml><?xml version="1.0" encoding="utf-8"?>
<ds:datastoreItem xmlns:ds="http://schemas.openxmlformats.org/officeDocument/2006/customXml" ds:itemID="{A99A16A2-771B-402D-8876-D421D39281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Pages>
  <Words>320</Words>
  <Characters>1976</Characters>
  <Application>Microsoft Office Word</Application>
  <DocSecurity>0</DocSecurity>
  <Lines>140</Lines>
  <Paragraphs>43</Paragraphs>
  <ScaleCrop>false</ScaleCrop>
  <Company>Tapuwae Cultural Footprints LTD</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Ripeka Read</dc:creator>
  <cp:keywords/>
  <dc:description/>
  <cp:lastModifiedBy>Kelly Gilbride</cp:lastModifiedBy>
  <cp:revision>21</cp:revision>
  <dcterms:created xsi:type="dcterms:W3CDTF">2025-07-17T15:34:00Z</dcterms:created>
  <dcterms:modified xsi:type="dcterms:W3CDTF">2025-10-28T23:53:00Z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0x0101001122034E16CEDD42A76720C82C131823</vt:lpwstr>
  </property>
  <property fmtid="{D5CDD505-2E9C-101B-9397-08002B2CF9AE}" pid="3" name="Order">
    <vt:r8>91400</vt:r8>
  </property>
  <property fmtid="{D5CDD505-2E9C-101B-9397-08002B2CF9AE}" pid="4" name="_ExtendedDescription">
    <vt:lpwstr/>
  </property>
  <property fmtid="{D5CDD505-2E9C-101B-9397-08002B2CF9AE}" pid="5" name="TriggerFlowInfo">
    <vt:lpwstr/>
  </property>
  <property fmtid="{D5CDD505-2E9C-101B-9397-08002B2CF9AE}" pid="6" name="ComplianceAssetId">
    <vt:lpwstr/>
  </property>
  <property fmtid="{D5CDD505-2E9C-101B-9397-08002B2CF9AE}" pid="7" name="MediaServiceImageTags">
    <vt:lpwstr/>
  </property>
  <property fmtid="{D5CDD505-2E9C-101B-9397-08002B2CF9AE}" pid="8" name="docLang">
    <vt:lpwstr>en</vt:lpwstr>
  </property>
</Properties>
</file>